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C08BC" w14:textId="6023B1C6" w:rsidR="00BE4508" w:rsidRPr="00623C61" w:rsidRDefault="00BE4508" w:rsidP="00E65AD8">
      <w:pPr>
        <w:tabs>
          <w:tab w:val="left" w:pos="567"/>
          <w:tab w:val="left" w:pos="3544"/>
        </w:tabs>
        <w:spacing w:line="400" w:lineRule="exact"/>
        <w:ind w:right="49"/>
        <w:jc w:val="center"/>
        <w:rPr>
          <w:b/>
          <w:bCs/>
          <w:color w:val="000000"/>
          <w:sz w:val="28"/>
          <w:szCs w:val="28"/>
          <w:lang w:val="en-GB"/>
        </w:rPr>
      </w:pPr>
      <w:r w:rsidRPr="00623C61">
        <w:rPr>
          <w:b/>
          <w:bCs/>
          <w:color w:val="000000"/>
          <w:sz w:val="28"/>
          <w:szCs w:val="28"/>
          <w:lang w:val="en-GB"/>
        </w:rPr>
        <w:t>PHỤ LỤC</w:t>
      </w:r>
      <w:r w:rsidR="00052DF9" w:rsidRPr="00623C61">
        <w:rPr>
          <w:b/>
          <w:bCs/>
          <w:color w:val="000000"/>
          <w:sz w:val="28"/>
          <w:szCs w:val="28"/>
          <w:lang w:val="en-GB"/>
        </w:rPr>
        <w:t xml:space="preserve"> 1</w:t>
      </w:r>
    </w:p>
    <w:p w14:paraId="3B7EAE22" w14:textId="77777777" w:rsidR="00623C61" w:rsidRPr="00623C61" w:rsidRDefault="00052DF9" w:rsidP="00623C61">
      <w:pPr>
        <w:tabs>
          <w:tab w:val="left" w:pos="567"/>
          <w:tab w:val="left" w:pos="3544"/>
        </w:tabs>
        <w:spacing w:line="400" w:lineRule="exact"/>
        <w:ind w:right="49"/>
        <w:jc w:val="center"/>
        <w:rPr>
          <w:b/>
          <w:bCs/>
          <w:color w:val="000000"/>
          <w:sz w:val="28"/>
          <w:szCs w:val="28"/>
          <w:lang w:val="en-GB"/>
        </w:rPr>
      </w:pPr>
      <w:r w:rsidRPr="00623C61">
        <w:rPr>
          <w:b/>
          <w:bCs/>
          <w:color w:val="000000"/>
          <w:sz w:val="28"/>
          <w:szCs w:val="28"/>
          <w:lang w:val="en-GB"/>
        </w:rPr>
        <w:t>TÀI LIỆU TUYÊN TRUYỀN</w:t>
      </w:r>
    </w:p>
    <w:p w14:paraId="1EF2E9E8" w14:textId="2327734A" w:rsidR="00BE4508" w:rsidRPr="00623C61" w:rsidRDefault="00BE4508" w:rsidP="00623C61">
      <w:pPr>
        <w:tabs>
          <w:tab w:val="left" w:pos="567"/>
          <w:tab w:val="left" w:pos="3544"/>
        </w:tabs>
        <w:spacing w:line="400" w:lineRule="exact"/>
        <w:ind w:right="49"/>
        <w:jc w:val="center"/>
        <w:rPr>
          <w:b/>
          <w:bCs/>
          <w:color w:val="000000"/>
          <w:sz w:val="28"/>
          <w:szCs w:val="28"/>
          <w:lang w:val="en-GB"/>
        </w:rPr>
      </w:pPr>
      <w:r w:rsidRPr="00623C61">
        <w:rPr>
          <w:i/>
          <w:iCs/>
          <w:color w:val="000000"/>
          <w:sz w:val="28"/>
          <w:szCs w:val="28"/>
          <w:lang w:val="en-GB"/>
        </w:rPr>
        <w:t>(</w:t>
      </w:r>
      <w:r w:rsidR="00AE5B21" w:rsidRPr="00623C61">
        <w:rPr>
          <w:i/>
          <w:iCs/>
          <w:color w:val="000000"/>
          <w:sz w:val="28"/>
          <w:szCs w:val="28"/>
          <w:lang w:val="en-GB"/>
        </w:rPr>
        <w:t>Ban hành k</w:t>
      </w:r>
      <w:r w:rsidRPr="00623C61">
        <w:rPr>
          <w:i/>
          <w:iCs/>
          <w:color w:val="000000"/>
          <w:sz w:val="28"/>
          <w:szCs w:val="28"/>
          <w:lang w:val="en-GB"/>
        </w:rPr>
        <w:t xml:space="preserve">èm theo Kế hoạch số </w:t>
      </w:r>
      <w:r w:rsidR="00C96963" w:rsidRPr="00623C61">
        <w:rPr>
          <w:i/>
          <w:iCs/>
          <w:color w:val="000000"/>
          <w:sz w:val="28"/>
          <w:szCs w:val="28"/>
          <w:lang w:val="en-GB"/>
        </w:rPr>
        <w:t xml:space="preserve">       </w:t>
      </w:r>
      <w:r w:rsidRPr="00623C61">
        <w:rPr>
          <w:i/>
          <w:iCs/>
          <w:color w:val="000000"/>
          <w:sz w:val="28"/>
          <w:szCs w:val="28"/>
          <w:lang w:val="en-GB"/>
        </w:rPr>
        <w:t xml:space="preserve">      /KH-UBND ngày     </w:t>
      </w:r>
      <w:r w:rsidR="00C96963" w:rsidRPr="00623C61">
        <w:rPr>
          <w:i/>
          <w:iCs/>
          <w:color w:val="000000"/>
          <w:sz w:val="28"/>
          <w:szCs w:val="28"/>
          <w:lang w:val="en-GB"/>
        </w:rPr>
        <w:t xml:space="preserve"> </w:t>
      </w:r>
      <w:r w:rsidRPr="00623C61">
        <w:rPr>
          <w:i/>
          <w:iCs/>
          <w:color w:val="000000"/>
          <w:sz w:val="28"/>
          <w:szCs w:val="28"/>
          <w:lang w:val="en-GB"/>
        </w:rPr>
        <w:t xml:space="preserve"> /</w:t>
      </w:r>
      <w:r w:rsidR="00C96963" w:rsidRPr="00623C61">
        <w:rPr>
          <w:i/>
          <w:iCs/>
          <w:color w:val="000000"/>
          <w:sz w:val="28"/>
          <w:szCs w:val="28"/>
          <w:lang w:val="en-GB"/>
        </w:rPr>
        <w:t xml:space="preserve">       </w:t>
      </w:r>
      <w:r w:rsidRPr="00623C61">
        <w:rPr>
          <w:i/>
          <w:iCs/>
          <w:color w:val="000000"/>
          <w:sz w:val="28"/>
          <w:szCs w:val="28"/>
          <w:lang w:val="en-GB"/>
        </w:rPr>
        <w:t xml:space="preserve">/2026 của </w:t>
      </w:r>
      <w:r w:rsidR="00C96963" w:rsidRPr="00623C61">
        <w:rPr>
          <w:i/>
          <w:iCs/>
          <w:color w:val="000000"/>
          <w:sz w:val="28"/>
          <w:szCs w:val="28"/>
          <w:lang w:val="en-GB"/>
        </w:rPr>
        <w:t xml:space="preserve">                                  </w:t>
      </w:r>
      <w:r w:rsidRPr="00623C61">
        <w:rPr>
          <w:i/>
          <w:iCs/>
          <w:color w:val="000000"/>
          <w:sz w:val="28"/>
          <w:szCs w:val="28"/>
          <w:lang w:val="en-GB"/>
        </w:rPr>
        <w:t>Chủ tịch UBND tỉnh</w:t>
      </w:r>
      <w:r w:rsidR="00C96963" w:rsidRPr="00623C61">
        <w:rPr>
          <w:i/>
          <w:iCs/>
          <w:color w:val="000000"/>
          <w:sz w:val="28"/>
          <w:szCs w:val="28"/>
          <w:lang w:val="en-GB"/>
        </w:rPr>
        <w:t xml:space="preserve"> Thanh Hóa</w:t>
      </w:r>
      <w:r w:rsidRPr="00623C61">
        <w:rPr>
          <w:i/>
          <w:iCs/>
          <w:color w:val="000000"/>
          <w:sz w:val="28"/>
          <w:szCs w:val="28"/>
          <w:lang w:val="en-GB"/>
        </w:rPr>
        <w:t>)</w:t>
      </w:r>
    </w:p>
    <w:p w14:paraId="5A6BBC70" w14:textId="73D10280" w:rsidR="00BE4508" w:rsidRPr="00623C61" w:rsidRDefault="00623C61" w:rsidP="00E65AD8">
      <w:pPr>
        <w:tabs>
          <w:tab w:val="left" w:pos="567"/>
          <w:tab w:val="left" w:pos="3544"/>
        </w:tabs>
        <w:spacing w:line="400" w:lineRule="exact"/>
        <w:ind w:right="49"/>
        <w:jc w:val="center"/>
        <w:rPr>
          <w:b/>
          <w:bCs/>
          <w:color w:val="000000"/>
          <w:sz w:val="28"/>
          <w:szCs w:val="28"/>
          <w:lang w:val="en-GB"/>
        </w:rPr>
      </w:pPr>
      <w:r w:rsidRPr="00623C61">
        <w:rPr>
          <w:b/>
          <w:bCs/>
          <w:noProof/>
          <w:color w:val="000000"/>
          <w:sz w:val="28"/>
          <w:szCs w:val="28"/>
          <w:lang w:val="en-GB"/>
        </w:rPr>
        <mc:AlternateContent>
          <mc:Choice Requires="wps">
            <w:drawing>
              <wp:anchor distT="0" distB="0" distL="114300" distR="114300" simplePos="0" relativeHeight="251661312" behindDoc="0" locked="0" layoutInCell="1" allowOverlap="1" wp14:anchorId="3459EB7A" wp14:editId="5020960B">
                <wp:simplePos x="0" y="0"/>
                <wp:positionH relativeFrom="column">
                  <wp:posOffset>2329108</wp:posOffset>
                </wp:positionH>
                <wp:positionV relativeFrom="paragraph">
                  <wp:posOffset>58843</wp:posOffset>
                </wp:positionV>
                <wp:extent cx="130386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3038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61D09"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3.4pt,4.65pt" to="286.0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NT2tAEAALcDAAAOAAAAZHJzL2Uyb0RvYy54bWysU8FuEzEQvSPxD5bvZDetVKpVNj2kgguC&#10;iMIHuN5x1sL2WGOTTf6esZNsUUEIVb14PfZ7M/OeZ1d3B+/EHihZDL1cLlopIGgcbNj18vu3D+9u&#10;pUhZhUE5DNDLIyR5t377ZjXFDq5wRDcACU4SUjfFXo45x65pkh7Bq7TACIEvDZJXmUPaNQOpibN7&#10;11y17U0zIQ2RUENKfHp/upTrmt8Y0PmLMQmycL3k3nJdqa6PZW3WK9XtSMXR6nMb6gVdeGUDF51T&#10;3ausxE+yf6TyVhMmNHmh0TdojNVQNbCaZftMzcOoIlQtbE6Ks03p9dLqz/stCTvw20kRlOcnesik&#10;7G7MYoMhsIFIYll8mmLqGL4JWzpHKW6piD4Y8uXLcsShenucvYVDFpoPl9ft9e3Neyn05a55IkZK&#10;+SOgF2XTS2dDka06tf+UMhdj6AXCQWnkVLru8tFBAbvwFQxLKcUquw4RbByJveLnH35UGZyrIgvF&#10;WOdmUvtv0hlbaFAH63+JM7pWxJBnorcB6W9V8+HSqjnhL6pPWovsRxyO9SGqHTwd1aXzJJfx+z2u&#10;9Kf/bf0LAAD//wMAUEsDBBQABgAIAAAAIQCQ2Gf33AAAAAcBAAAPAAAAZHJzL2Rvd25yZXYueG1s&#10;TM7BTsMwEATQOxL/YC0SN+o0FQFCnKqqhBAXRFO4u/HWCdjryHbS8PcYLuU4mtXsq9azNWxCH3pH&#10;ApaLDBhS61RPWsD7/unmHliIkpQ0jlDANwZY15cXlSyVO9EOpyZqlkYolFJAF+NQch7aDq0MCzcg&#10;pe7ovJUxRa+58vKUxq3heZYV3Mqe0odODrjtsP1qRivAvPjpQ2/1JozPu6L5fDvmr/tJiOurefMI&#10;LOIcz8fwy090qJPp4EZSgRkBq6JI9CjgYQUs9bd3+RLY4S/zuuL//fUPAAAA//8DAFBLAQItABQA&#10;BgAIAAAAIQC2gziS/gAAAOEBAAATAAAAAAAAAAAAAAAAAAAAAABbQ29udGVudF9UeXBlc10ueG1s&#10;UEsBAi0AFAAGAAgAAAAhADj9If/WAAAAlAEAAAsAAAAAAAAAAAAAAAAALwEAAF9yZWxzLy5yZWxz&#10;UEsBAi0AFAAGAAgAAAAhAPaI1Pa0AQAAtwMAAA4AAAAAAAAAAAAAAAAALgIAAGRycy9lMm9Eb2Mu&#10;eG1sUEsBAi0AFAAGAAgAAAAhAJDYZ/fcAAAABwEAAA8AAAAAAAAAAAAAAAAADgQAAGRycy9kb3du&#10;cmV2LnhtbFBLBQYAAAAABAAEAPMAAAAXBQAAAAA=&#10;" strokecolor="black [3200]" strokeweight=".5pt">
                <v:stroke joinstyle="miter"/>
              </v:line>
            </w:pict>
          </mc:Fallback>
        </mc:AlternateContent>
      </w:r>
    </w:p>
    <w:p w14:paraId="25555000" w14:textId="11F307FD" w:rsidR="00C514F1" w:rsidRPr="00623C61" w:rsidRDefault="001A7E23" w:rsidP="00E65AD8">
      <w:pPr>
        <w:tabs>
          <w:tab w:val="left" w:pos="567"/>
          <w:tab w:val="left" w:pos="3544"/>
        </w:tabs>
        <w:spacing w:line="400" w:lineRule="exact"/>
        <w:ind w:right="49"/>
        <w:jc w:val="center"/>
        <w:rPr>
          <w:b/>
          <w:bCs/>
          <w:color w:val="000000"/>
          <w:sz w:val="28"/>
          <w:szCs w:val="28"/>
          <w:lang w:val="en-GB"/>
        </w:rPr>
      </w:pPr>
      <w:r w:rsidRPr="00623C61">
        <w:rPr>
          <w:b/>
          <w:bCs/>
          <w:color w:val="000000"/>
          <w:sz w:val="28"/>
          <w:szCs w:val="28"/>
          <w:lang w:val="en-GB"/>
        </w:rPr>
        <w:t>Các mã QR tài liệu</w:t>
      </w:r>
    </w:p>
    <w:p w14:paraId="54EAD47C" w14:textId="77777777" w:rsidR="00C514F1" w:rsidRPr="00623C61" w:rsidRDefault="00C514F1">
      <w:pPr>
        <w:tabs>
          <w:tab w:val="left" w:pos="567"/>
          <w:tab w:val="left" w:pos="3544"/>
        </w:tabs>
        <w:spacing w:line="400" w:lineRule="exact"/>
        <w:ind w:right="49" w:firstLine="567"/>
        <w:jc w:val="both"/>
        <w:rPr>
          <w:b/>
          <w:bCs/>
          <w:color w:val="000000"/>
          <w:sz w:val="28"/>
          <w:szCs w:val="28"/>
          <w:lang w:val="en-GB"/>
        </w:rPr>
      </w:pPr>
    </w:p>
    <w:p w14:paraId="4FE673A2" w14:textId="77777777" w:rsidR="00C514F1" w:rsidRPr="00623C61" w:rsidRDefault="001A7E23">
      <w:pPr>
        <w:jc w:val="center"/>
      </w:pPr>
      <w:bookmarkStart w:id="0" w:name="_GoBack"/>
      <w:bookmarkEnd w:id="0"/>
      <w:r w:rsidRPr="00623C61">
        <w:rPr>
          <w:noProof/>
        </w:rPr>
        <w:drawing>
          <wp:inline distT="0" distB="0" distL="0" distR="0" wp14:anchorId="40B94B2E" wp14:editId="7156E9CA">
            <wp:extent cx="1601470" cy="1587500"/>
            <wp:effectExtent l="0" t="0" r="0" b="0"/>
            <wp:docPr id="2" name="Picture 2"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qr code with a few black square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09538" cy="1595398"/>
                    </a:xfrm>
                    <a:prstGeom prst="rect">
                      <a:avLst/>
                    </a:prstGeom>
                    <a:noFill/>
                    <a:ln>
                      <a:noFill/>
                    </a:ln>
                  </pic:spPr>
                </pic:pic>
              </a:graphicData>
            </a:graphic>
          </wp:inline>
        </w:drawing>
      </w:r>
    </w:p>
    <w:p w14:paraId="56EEFED8" w14:textId="77777777" w:rsidR="00C514F1" w:rsidRPr="00623C61" w:rsidRDefault="001A7E23">
      <w:pPr>
        <w:tabs>
          <w:tab w:val="left" w:pos="567"/>
          <w:tab w:val="left" w:pos="3544"/>
        </w:tabs>
        <w:spacing w:line="400" w:lineRule="exact"/>
        <w:ind w:right="49"/>
        <w:jc w:val="center"/>
        <w:rPr>
          <w:i/>
          <w:color w:val="000000"/>
          <w:szCs w:val="28"/>
          <w:lang w:val="en-GB"/>
        </w:rPr>
      </w:pPr>
      <w:r w:rsidRPr="00623C61">
        <w:rPr>
          <w:i/>
          <w:color w:val="000000"/>
          <w:szCs w:val="28"/>
          <w:lang w:val="en-GB"/>
        </w:rPr>
        <w:t>(Mã QR tải tài liệu tuyên truyền, giáo dục pháp luật về TTATGT)</w:t>
      </w:r>
    </w:p>
    <w:p w14:paraId="29B37B03" w14:textId="77777777" w:rsidR="00C514F1" w:rsidRPr="00623C61" w:rsidRDefault="001A7E23">
      <w:pPr>
        <w:jc w:val="center"/>
      </w:pPr>
      <w:r w:rsidRPr="00623C61">
        <w:rPr>
          <w:noProof/>
        </w:rPr>
        <w:drawing>
          <wp:inline distT="0" distB="0" distL="0" distR="0" wp14:anchorId="7484C310" wp14:editId="4648C914">
            <wp:extent cx="1776730" cy="1759585"/>
            <wp:effectExtent l="0" t="0" r="0" b="0"/>
            <wp:docPr id="9" name="Picture 9" descr="C:\Users\Admin\Desktop\Hậu quả TNG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Admin\Desktop\Hậu quả TNG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781935" cy="1764945"/>
                    </a:xfrm>
                    <a:prstGeom prst="rect">
                      <a:avLst/>
                    </a:prstGeom>
                    <a:noFill/>
                    <a:ln>
                      <a:noFill/>
                    </a:ln>
                  </pic:spPr>
                </pic:pic>
              </a:graphicData>
            </a:graphic>
          </wp:inline>
        </w:drawing>
      </w:r>
    </w:p>
    <w:p w14:paraId="6582F40F" w14:textId="3099EDDE" w:rsidR="00C514F1" w:rsidRPr="00623C61" w:rsidRDefault="001A7E23">
      <w:pPr>
        <w:tabs>
          <w:tab w:val="left" w:pos="709"/>
        </w:tabs>
        <w:spacing w:before="120" w:after="120" w:line="360" w:lineRule="exact"/>
        <w:jc w:val="center"/>
        <w:rPr>
          <w:bCs/>
          <w:i/>
          <w:lang w:val="pt-BR"/>
        </w:rPr>
      </w:pPr>
      <w:r w:rsidRPr="00623C61">
        <w:rPr>
          <w:bCs/>
          <w:i/>
          <w:lang w:val="pt-BR"/>
        </w:rPr>
        <w:t xml:space="preserve">(Mã QR tải các </w:t>
      </w:r>
      <w:r w:rsidR="000E1FEA">
        <w:rPr>
          <w:bCs/>
          <w:i/>
          <w:lang w:val="pt-BR"/>
        </w:rPr>
        <w:t xml:space="preserve">video </w:t>
      </w:r>
      <w:r w:rsidRPr="00623C61">
        <w:rPr>
          <w:bCs/>
          <w:i/>
          <w:lang w:val="pt-BR"/>
        </w:rPr>
        <w:t>Hậu quả TNGT)</w:t>
      </w:r>
    </w:p>
    <w:p w14:paraId="6BD9D8B6" w14:textId="77777777" w:rsidR="00C514F1" w:rsidRPr="00623C61" w:rsidRDefault="00C514F1"/>
    <w:p w14:paraId="1F5BA239" w14:textId="77777777" w:rsidR="00C514F1" w:rsidRPr="00623C61" w:rsidRDefault="001A7E23">
      <w:pPr>
        <w:jc w:val="center"/>
      </w:pPr>
      <w:r w:rsidRPr="00623C61">
        <w:rPr>
          <w:noProof/>
        </w:rPr>
        <w:drawing>
          <wp:inline distT="0" distB="0" distL="0" distR="0" wp14:anchorId="32547E5C" wp14:editId="6E807087">
            <wp:extent cx="1819910" cy="1819910"/>
            <wp:effectExtent l="0" t="0" r="8890" b="8890"/>
            <wp:docPr id="10" name="Picture 10" descr="C:\Users\Admin\Desktop\QR 34 địa phươ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Admin\Desktop\QR 34 địa phươn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828895" cy="1828895"/>
                    </a:xfrm>
                    <a:prstGeom prst="rect">
                      <a:avLst/>
                    </a:prstGeom>
                    <a:noFill/>
                    <a:ln>
                      <a:noFill/>
                    </a:ln>
                  </pic:spPr>
                </pic:pic>
              </a:graphicData>
            </a:graphic>
          </wp:inline>
        </w:drawing>
      </w:r>
    </w:p>
    <w:p w14:paraId="196B31F6" w14:textId="77777777" w:rsidR="00C514F1" w:rsidRPr="00623C61" w:rsidRDefault="00C514F1"/>
    <w:p w14:paraId="40686842" w14:textId="77777777" w:rsidR="00C514F1" w:rsidRPr="00623C61" w:rsidRDefault="001A7E23">
      <w:pPr>
        <w:rPr>
          <w:i/>
        </w:rPr>
      </w:pPr>
      <w:r w:rsidRPr="00623C61">
        <w:rPr>
          <w:i/>
        </w:rPr>
        <w:t xml:space="preserve">                               (Mã QR kiểm tra nhận thức của từng địa phương)</w:t>
      </w:r>
    </w:p>
    <w:p w14:paraId="0209CE16" w14:textId="61836AF0" w:rsidR="00E65AD8" w:rsidRPr="00623C61" w:rsidRDefault="00E65AD8" w:rsidP="00F73866">
      <w:pPr>
        <w:rPr>
          <w:i/>
        </w:rPr>
      </w:pPr>
      <w:r w:rsidRPr="00623C61">
        <w:rPr>
          <w:b/>
          <w:sz w:val="28"/>
          <w:szCs w:val="28"/>
          <w:lang w:val="pt-BR"/>
        </w:rPr>
        <w:br w:type="page"/>
      </w:r>
    </w:p>
    <w:p w14:paraId="4D33C369" w14:textId="4DB8F1BB" w:rsidR="00E65AD8" w:rsidRPr="00623C61" w:rsidRDefault="00E8080A" w:rsidP="00623C61">
      <w:pPr>
        <w:tabs>
          <w:tab w:val="left" w:pos="567"/>
          <w:tab w:val="left" w:pos="3544"/>
        </w:tabs>
        <w:spacing w:line="256" w:lineRule="auto"/>
        <w:ind w:right="49" w:firstLine="567"/>
        <w:jc w:val="center"/>
        <w:rPr>
          <w:b/>
          <w:bCs/>
          <w:sz w:val="28"/>
          <w:szCs w:val="28"/>
          <w:lang w:val="pt-BR"/>
        </w:rPr>
      </w:pPr>
      <w:r w:rsidRPr="00623C61">
        <w:rPr>
          <w:b/>
          <w:bCs/>
          <w:sz w:val="28"/>
          <w:szCs w:val="28"/>
          <w:lang w:val="pt-BR"/>
        </w:rPr>
        <w:lastRenderedPageBreak/>
        <w:t>PHỤ LỤC 2</w:t>
      </w:r>
      <w:r w:rsidR="00E65AD8" w:rsidRPr="00623C61">
        <w:rPr>
          <w:b/>
          <w:bCs/>
          <w:sz w:val="28"/>
          <w:szCs w:val="28"/>
          <w:lang w:val="pt-BR"/>
        </w:rPr>
        <w:t>:</w:t>
      </w:r>
    </w:p>
    <w:p w14:paraId="55DC6D6F" w14:textId="77777777" w:rsidR="00E65AD8" w:rsidRPr="00623C61" w:rsidRDefault="00E65AD8" w:rsidP="00623C61">
      <w:pPr>
        <w:tabs>
          <w:tab w:val="left" w:pos="567"/>
          <w:tab w:val="left" w:pos="3544"/>
        </w:tabs>
        <w:spacing w:line="256" w:lineRule="auto"/>
        <w:ind w:right="49" w:firstLine="567"/>
        <w:jc w:val="center"/>
        <w:rPr>
          <w:b/>
          <w:bCs/>
          <w:sz w:val="28"/>
          <w:szCs w:val="28"/>
          <w:lang w:val="pt-BR"/>
        </w:rPr>
      </w:pPr>
      <w:r w:rsidRPr="00623C61">
        <w:rPr>
          <w:b/>
          <w:bCs/>
          <w:sz w:val="28"/>
          <w:szCs w:val="28"/>
          <w:lang w:val="vi-VN"/>
        </w:rPr>
        <w:t xml:space="preserve">HƯỚNG DẪN </w:t>
      </w:r>
      <w:r w:rsidRPr="00623C61">
        <w:rPr>
          <w:b/>
          <w:bCs/>
          <w:sz w:val="28"/>
          <w:szCs w:val="28"/>
          <w:lang w:val="pt-BR"/>
        </w:rPr>
        <w:t>THỰC HÀNH</w:t>
      </w:r>
    </w:p>
    <w:p w14:paraId="3E358DFC" w14:textId="77777777" w:rsidR="00623C61" w:rsidRPr="00623C61" w:rsidRDefault="00E65AD8" w:rsidP="00623C61">
      <w:pPr>
        <w:tabs>
          <w:tab w:val="left" w:pos="567"/>
          <w:tab w:val="left" w:pos="3544"/>
        </w:tabs>
        <w:spacing w:line="256" w:lineRule="auto"/>
        <w:ind w:right="49" w:firstLine="567"/>
        <w:jc w:val="center"/>
        <w:rPr>
          <w:b/>
          <w:bCs/>
          <w:sz w:val="28"/>
          <w:szCs w:val="28"/>
          <w:lang w:val="pt-BR"/>
        </w:rPr>
      </w:pPr>
      <w:r w:rsidRPr="00623C61">
        <w:rPr>
          <w:b/>
          <w:bCs/>
          <w:sz w:val="28"/>
          <w:szCs w:val="28"/>
          <w:lang w:val="vi-VN"/>
        </w:rPr>
        <w:t>KỸ NĂNG ĐIỀU KHIỂN XE MÔ TÔ, XE GẮN MÁY AN TOÀN</w:t>
      </w:r>
    </w:p>
    <w:p w14:paraId="5FDCC269" w14:textId="57DC8B92" w:rsidR="00623C61" w:rsidRPr="00623C61" w:rsidRDefault="00623C61" w:rsidP="00623C61">
      <w:pPr>
        <w:tabs>
          <w:tab w:val="left" w:pos="567"/>
          <w:tab w:val="left" w:pos="3544"/>
        </w:tabs>
        <w:spacing w:line="256" w:lineRule="auto"/>
        <w:ind w:right="49"/>
        <w:jc w:val="center"/>
        <w:rPr>
          <w:i/>
          <w:iCs/>
          <w:color w:val="000000"/>
          <w:sz w:val="28"/>
          <w:szCs w:val="28"/>
          <w:lang w:val="en-GB"/>
        </w:rPr>
      </w:pPr>
      <w:r w:rsidRPr="00623C61">
        <w:rPr>
          <w:i/>
          <w:iCs/>
          <w:color w:val="000000"/>
          <w:sz w:val="28"/>
          <w:szCs w:val="28"/>
          <w:lang w:val="en-GB"/>
        </w:rPr>
        <w:t>(Ban hành kèm theo Kế hoạch số              /KH-UBND ngày       /       /2026  của Chủ tịch UBND tỉnh Thanh Hóa)</w:t>
      </w:r>
    </w:p>
    <w:p w14:paraId="2E8F1A2C" w14:textId="31B0F7AB" w:rsidR="00E65AD8" w:rsidRPr="00623C61" w:rsidRDefault="00623C61" w:rsidP="00E65AD8">
      <w:pPr>
        <w:tabs>
          <w:tab w:val="left" w:pos="567"/>
          <w:tab w:val="left" w:pos="3544"/>
        </w:tabs>
        <w:spacing w:line="256" w:lineRule="auto"/>
        <w:ind w:right="49"/>
        <w:rPr>
          <w:b/>
          <w:color w:val="000000"/>
          <w:sz w:val="28"/>
          <w:szCs w:val="28"/>
          <w:lang w:val="vi-VN"/>
        </w:rPr>
      </w:pPr>
      <w:r w:rsidRPr="00623C61">
        <w:rPr>
          <w:b/>
          <w:noProof/>
          <w:color w:val="000000"/>
          <w:sz w:val="28"/>
          <w:szCs w:val="28"/>
          <w:lang w:val="vi-VN"/>
        </w:rPr>
        <mc:AlternateContent>
          <mc:Choice Requires="wps">
            <w:drawing>
              <wp:anchor distT="0" distB="0" distL="114300" distR="114300" simplePos="0" relativeHeight="251662336" behindDoc="0" locked="0" layoutInCell="1" allowOverlap="1" wp14:anchorId="6D1A17BC" wp14:editId="1CF85CD2">
                <wp:simplePos x="0" y="0"/>
                <wp:positionH relativeFrom="column">
                  <wp:posOffset>2205284</wp:posOffset>
                </wp:positionH>
                <wp:positionV relativeFrom="paragraph">
                  <wp:posOffset>22860</wp:posOffset>
                </wp:positionV>
                <wp:extent cx="1456266" cy="5644"/>
                <wp:effectExtent l="0" t="0" r="29845" b="33020"/>
                <wp:wrapNone/>
                <wp:docPr id="4" name="Straight Connector 4"/>
                <wp:cNvGraphicFramePr/>
                <a:graphic xmlns:a="http://schemas.openxmlformats.org/drawingml/2006/main">
                  <a:graphicData uri="http://schemas.microsoft.com/office/word/2010/wordprocessingShape">
                    <wps:wsp>
                      <wps:cNvCnPr/>
                      <wps:spPr>
                        <a:xfrm>
                          <a:off x="0" y="0"/>
                          <a:ext cx="1456266" cy="56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929809"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73.65pt,1.8pt" to="288.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enugEAALoDAAAOAAAAZHJzL2Uyb0RvYy54bWysU8tu2zAQvBfIPxC8x5INRygEyzk4aC9B&#10;azTtBzDU0iLKF5aMJf99l7StFGlRFEUvFJecmd1Zrjb3kzXsCBi1dx1fLmrOwEnfa3fo+LevH27f&#10;cxaTcL0w3kHHTxD5/fbm3WYMLaz84E0PyEjExXYMHR9SCm1VRTmAFXHhAzi6VB6tSBTioepRjKRu&#10;TbWq66YaPfYBvYQY6fThfMm3RV8pkOmzUhESMx2n2lJZsazPea22G9EeUIRBy0sZ4h+qsEI7SjpL&#10;PYgk2AvqX6SsluijV2khva28UlpC8UBulvUbN0+DCFC8UHNimNsU/5+s/HTcI9N9x9ecOWHpiZ4S&#10;Cn0YEtt556iBHtk692kMsSX4zu3xEsWwx2x6Umjzl+ywqfT2NPcWpsQkHS7Xd82qaTiTdHfXrItk&#10;9coNGNNH8JblTceNdtm5aMXxMSbKR9ArhIJcyzl72aWTgQw27gsocpPzFXaZI9gZZEdBE9B/X2Yn&#10;pFWQmaK0MTOp/jPpgs00KLP1t8QZXTJ6l2ai1c7j77Km6VqqOuOvrs9es+1n35/KW5R20IAUZ5dh&#10;zhP4c1zor7/c9gcAAAD//wMAUEsDBBQABgAIAAAAIQCZpr+B3AAAAAcBAAAPAAAAZHJzL2Rvd25y&#10;ZXYueG1sTI7LTsMwFET3SPyDdZHYUYc+0iqNU1WVEGKDaAp7N751An5EtpOGv+eygt2MZjRzyt1k&#10;DRsxxM47AY+zDBi6xqvOaQHvp6eHDbCYpFPSeIcCvjHCrrq9KWWh/NUdcayTZjTiYiEFtCn1Beex&#10;adHKOPM9OsouPliZyAbNVZBXGreGz7Ms51Z2jh5a2eOhxearHqwA8xLGD33Q+zg8H/P68+0yfz2N&#10;QtzfTfstsIRT+ivDLz6hQ0VMZz84FZkRsFiuF1QlkQOjfLXOSZwFLFfAq5L/569+AAAA//8DAFBL&#10;AQItABQABgAIAAAAIQC2gziS/gAAAOEBAAATAAAAAAAAAAAAAAAAAAAAAABbQ29udGVudF9UeXBl&#10;c10ueG1sUEsBAi0AFAAGAAgAAAAhADj9If/WAAAAlAEAAAsAAAAAAAAAAAAAAAAALwEAAF9yZWxz&#10;Ly5yZWxzUEsBAi0AFAAGAAgAAAAhAEu0x6e6AQAAugMAAA4AAAAAAAAAAAAAAAAALgIAAGRycy9l&#10;Mm9Eb2MueG1sUEsBAi0AFAAGAAgAAAAhAJmmv4HcAAAABwEAAA8AAAAAAAAAAAAAAAAAFAQAAGRy&#10;cy9kb3ducmV2LnhtbFBLBQYAAAAABAAEAPMAAAAdBQAAAAA=&#10;" strokecolor="black [3200]" strokeweight=".5pt">
                <v:stroke joinstyle="miter"/>
              </v:line>
            </w:pict>
          </mc:Fallback>
        </mc:AlternateContent>
      </w:r>
      <w:r w:rsidR="00E65AD8" w:rsidRPr="00623C61">
        <w:rPr>
          <w:b/>
          <w:color w:val="000000"/>
          <w:sz w:val="28"/>
          <w:szCs w:val="28"/>
          <w:lang w:val="vi-VN"/>
        </w:rPr>
        <w:tab/>
      </w:r>
    </w:p>
    <w:p w14:paraId="4CD4130D" w14:textId="77777777" w:rsidR="00623C61" w:rsidRPr="00623C61" w:rsidRDefault="00E65AD8" w:rsidP="00E65AD8">
      <w:pPr>
        <w:tabs>
          <w:tab w:val="left" w:pos="567"/>
          <w:tab w:val="left" w:pos="3544"/>
        </w:tabs>
        <w:spacing w:line="256" w:lineRule="auto"/>
        <w:ind w:right="49"/>
        <w:rPr>
          <w:b/>
          <w:color w:val="000000"/>
          <w:sz w:val="28"/>
          <w:szCs w:val="28"/>
          <w:lang w:val="vi-VN"/>
        </w:rPr>
      </w:pPr>
      <w:r w:rsidRPr="00623C61">
        <w:rPr>
          <w:b/>
          <w:color w:val="000000"/>
          <w:sz w:val="28"/>
          <w:szCs w:val="28"/>
          <w:lang w:val="vi-VN"/>
        </w:rPr>
        <w:tab/>
      </w:r>
    </w:p>
    <w:p w14:paraId="42EBE6E5" w14:textId="7EEBAE63" w:rsidR="00E65AD8" w:rsidRPr="00623C61" w:rsidRDefault="00623C61" w:rsidP="00E65AD8">
      <w:pPr>
        <w:tabs>
          <w:tab w:val="left" w:pos="567"/>
          <w:tab w:val="left" w:pos="3544"/>
        </w:tabs>
        <w:spacing w:line="256" w:lineRule="auto"/>
        <w:ind w:right="49"/>
        <w:rPr>
          <w:b/>
          <w:i/>
          <w:color w:val="000000"/>
          <w:sz w:val="28"/>
          <w:szCs w:val="28"/>
          <w:lang w:val="pt-BR"/>
        </w:rPr>
      </w:pPr>
      <w:r w:rsidRPr="00623C61">
        <w:rPr>
          <w:b/>
          <w:color w:val="000000"/>
          <w:sz w:val="28"/>
          <w:szCs w:val="28"/>
          <w:lang w:val="pt-BR"/>
        </w:rPr>
        <w:tab/>
      </w:r>
      <w:r w:rsidR="00E65AD8" w:rsidRPr="00623C61">
        <w:rPr>
          <w:b/>
          <w:color w:val="000000"/>
          <w:sz w:val="28"/>
          <w:szCs w:val="28"/>
          <w:lang w:val="pt-BR"/>
        </w:rPr>
        <w:t>I</w:t>
      </w:r>
      <w:r w:rsidR="00E65AD8" w:rsidRPr="00623C61">
        <w:rPr>
          <w:b/>
          <w:color w:val="000000"/>
          <w:sz w:val="28"/>
          <w:szCs w:val="28"/>
          <w:lang w:val="vi-VN"/>
        </w:rPr>
        <w:t>. Bài hình số 2 đầy đủ</w:t>
      </w:r>
      <w:r w:rsidR="00E65AD8" w:rsidRPr="00623C61">
        <w:rPr>
          <w:b/>
          <w:color w:val="000000"/>
          <w:sz w:val="28"/>
          <w:szCs w:val="28"/>
          <w:lang w:val="pt-BR"/>
        </w:rPr>
        <w:t xml:space="preserve"> </w:t>
      </w:r>
      <w:r w:rsidR="00E65AD8" w:rsidRPr="00623C61">
        <w:rPr>
          <w:b/>
          <w:i/>
          <w:color w:val="000000"/>
          <w:sz w:val="28"/>
          <w:szCs w:val="28"/>
          <w:lang w:val="pt-BR"/>
        </w:rPr>
        <w:t>(kích thước sân 55x15m)</w:t>
      </w:r>
    </w:p>
    <w:p w14:paraId="6F05C205" w14:textId="77777777" w:rsidR="00E65AD8" w:rsidRPr="00623C61" w:rsidRDefault="00E65AD8" w:rsidP="00E65AD8">
      <w:pPr>
        <w:tabs>
          <w:tab w:val="left" w:pos="567"/>
          <w:tab w:val="left" w:pos="3544"/>
        </w:tabs>
        <w:spacing w:line="256" w:lineRule="auto"/>
        <w:ind w:right="49" w:hanging="426"/>
        <w:jc w:val="center"/>
        <w:rPr>
          <w:b/>
          <w:color w:val="000000"/>
          <w:lang w:val="vi-VN"/>
        </w:rPr>
      </w:pPr>
      <w:r w:rsidRPr="00623C61">
        <w:rPr>
          <w:noProof/>
        </w:rPr>
        <w:drawing>
          <wp:inline distT="0" distB="0" distL="0" distR="0" wp14:anchorId="1EFE2BFA" wp14:editId="17E9C81A">
            <wp:extent cx="5760720" cy="3027680"/>
            <wp:effectExtent l="0" t="0" r="0" b="1270"/>
            <wp:docPr id="3" name="Picture 3" descr="A blueprint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print of a roa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760720" cy="3027680"/>
                    </a:xfrm>
                    <a:prstGeom prst="rect">
                      <a:avLst/>
                    </a:prstGeom>
                    <a:noFill/>
                    <a:ln>
                      <a:noFill/>
                    </a:ln>
                  </pic:spPr>
                </pic:pic>
              </a:graphicData>
            </a:graphic>
          </wp:inline>
        </w:drawing>
      </w:r>
    </w:p>
    <w:p w14:paraId="4AF12A0F" w14:textId="77777777"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b/>
          <w:color w:val="000000"/>
          <w:sz w:val="28"/>
          <w:szCs w:val="28"/>
          <w:lang w:val="vi-VN"/>
        </w:rPr>
        <w:t xml:space="preserve">Chuẩn bị: </w:t>
      </w:r>
      <w:r w:rsidRPr="00623C61">
        <w:rPr>
          <w:bCs/>
          <w:color w:val="000000"/>
          <w:sz w:val="28"/>
          <w:szCs w:val="28"/>
          <w:lang w:val="vi-VN"/>
        </w:rPr>
        <w:t xml:space="preserve">Trước khi điều khiển xe mô tô tham gia giao thông, cần thực </w:t>
      </w:r>
      <w:r w:rsidRPr="00623C61">
        <w:rPr>
          <w:color w:val="000000"/>
          <w:sz w:val="28"/>
          <w:szCs w:val="28"/>
          <w:lang w:val="vi-VN"/>
        </w:rPr>
        <w:t>hiện các biện pháp đảm bảo an toàn như: Kiểm tra xe (kiểm tra nhiên liệu; kiểm tra hệ thống đèn, còi; hệ thống hãm; lốp xe; hệ thống chuyển hướng của xe...), sử dụng trang phục gọn gàng; đội mũ bảo hiểm đảm bảo tiêu chuẩn kỹ thuật và cài quai đúng quy cách...</w:t>
      </w:r>
    </w:p>
    <w:p w14:paraId="20E75F30" w14:textId="77777777" w:rsidR="00E65AD8" w:rsidRPr="00623C61" w:rsidRDefault="00E65AD8" w:rsidP="00623C61">
      <w:pPr>
        <w:tabs>
          <w:tab w:val="left" w:pos="567"/>
          <w:tab w:val="left" w:pos="3544"/>
        </w:tabs>
        <w:spacing w:before="120" w:after="120" w:line="276" w:lineRule="auto"/>
        <w:ind w:right="51" w:firstLine="567"/>
        <w:jc w:val="both"/>
        <w:rPr>
          <w:b/>
          <w:color w:val="000000"/>
          <w:sz w:val="28"/>
          <w:szCs w:val="28"/>
          <w:lang w:val="vi-VN"/>
        </w:rPr>
      </w:pPr>
      <w:r w:rsidRPr="00623C61">
        <w:rPr>
          <w:b/>
          <w:color w:val="000000"/>
          <w:sz w:val="28"/>
          <w:szCs w:val="28"/>
          <w:lang w:val="vi-VN"/>
        </w:rPr>
        <w:t xml:space="preserve">1. Xuất phát: </w:t>
      </w:r>
    </w:p>
    <w:p w14:paraId="673B70D4" w14:textId="7459038D"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bCs/>
          <w:color w:val="000000"/>
          <w:sz w:val="28"/>
          <w:szCs w:val="28"/>
          <w:lang w:val="vi-VN"/>
        </w:rPr>
        <w:t xml:space="preserve">Dừng xe đúng vị trí vạch xuất phát; </w:t>
      </w:r>
      <w:r w:rsidR="00120264">
        <w:rPr>
          <w:bCs/>
          <w:color w:val="000000"/>
          <w:sz w:val="28"/>
          <w:szCs w:val="28"/>
        </w:rPr>
        <w:t>đ</w:t>
      </w:r>
      <w:r w:rsidRPr="00623C61">
        <w:rPr>
          <w:bCs/>
          <w:color w:val="000000"/>
          <w:sz w:val="28"/>
          <w:szCs w:val="28"/>
          <w:lang w:val="vi-VN"/>
        </w:rPr>
        <w:t xml:space="preserve">ội mũ bảo hiểm và cài quai đúng cách; </w:t>
      </w:r>
      <w:r w:rsidRPr="00623C61">
        <w:rPr>
          <w:color w:val="000000"/>
          <w:sz w:val="28"/>
          <w:szCs w:val="28"/>
          <w:lang w:val="vi-VN"/>
        </w:rPr>
        <w:t xml:space="preserve">chỉnh gương chiếu hậu; quan sát an toàn phía trước, ngoái đầu qua vai để quan sát phía sau bên trái, phía sau bên phải trước khi xuất phát; </w:t>
      </w:r>
      <w:r w:rsidRPr="00623C61">
        <w:rPr>
          <w:color w:val="000000"/>
          <w:spacing w:val="-4"/>
          <w:sz w:val="28"/>
          <w:szCs w:val="28"/>
          <w:lang w:val="vi-VN"/>
        </w:rPr>
        <w:t>bật xi nhan trái trước khi xuất phát; khi đi qua vạch xuất phát khoảng 3m tiến hành tắt xi nhan.</w:t>
      </w:r>
    </w:p>
    <w:p w14:paraId="6E645E4A" w14:textId="77777777" w:rsidR="00E65AD8" w:rsidRPr="00623C61" w:rsidRDefault="00E65AD8" w:rsidP="00623C61">
      <w:pPr>
        <w:tabs>
          <w:tab w:val="left" w:pos="567"/>
          <w:tab w:val="left" w:pos="3544"/>
        </w:tabs>
        <w:spacing w:before="120" w:after="120" w:line="276" w:lineRule="auto"/>
        <w:ind w:right="51" w:firstLine="567"/>
        <w:jc w:val="both"/>
        <w:rPr>
          <w:b/>
          <w:color w:val="000000"/>
          <w:sz w:val="28"/>
          <w:szCs w:val="28"/>
          <w:lang w:val="vi-VN"/>
        </w:rPr>
      </w:pPr>
      <w:r w:rsidRPr="00623C61">
        <w:rPr>
          <w:b/>
          <w:color w:val="000000"/>
          <w:sz w:val="28"/>
          <w:szCs w:val="28"/>
          <w:lang w:val="vi-VN"/>
        </w:rPr>
        <w:t>2. Xử lý tình huống từ đường nhánh ra đường chính hoặc từ đường không ưu tiên ra đường ưu tiên:</w:t>
      </w:r>
    </w:p>
    <w:p w14:paraId="1B821E98" w14:textId="77777777" w:rsidR="00E65AD8" w:rsidRPr="00623C61" w:rsidRDefault="00E65AD8" w:rsidP="00623C61">
      <w:pPr>
        <w:tabs>
          <w:tab w:val="left" w:pos="567"/>
          <w:tab w:val="left" w:pos="3544"/>
        </w:tabs>
        <w:spacing w:before="120" w:after="120" w:line="276" w:lineRule="auto"/>
        <w:ind w:right="51" w:firstLine="567"/>
        <w:jc w:val="both"/>
        <w:rPr>
          <w:color w:val="000000"/>
          <w:spacing w:val="-4"/>
          <w:sz w:val="28"/>
          <w:szCs w:val="28"/>
          <w:lang w:val="vi-VN"/>
        </w:rPr>
      </w:pPr>
      <w:r w:rsidRPr="00623C61">
        <w:rPr>
          <w:bCs/>
          <w:color w:val="000000"/>
          <w:spacing w:val="-4"/>
          <w:sz w:val="28"/>
          <w:szCs w:val="28"/>
          <w:lang w:val="vi-VN"/>
        </w:rPr>
        <w:t xml:space="preserve">Trước khi điều khiển xe đến nơi giao nhau phải </w:t>
      </w:r>
      <w:r w:rsidRPr="00623C61">
        <w:rPr>
          <w:color w:val="000000"/>
          <w:spacing w:val="-4"/>
          <w:sz w:val="28"/>
          <w:szCs w:val="28"/>
          <w:lang w:val="vi"/>
        </w:rPr>
        <w:t xml:space="preserve">giảm tốc độ; </w:t>
      </w:r>
      <w:r w:rsidRPr="00623C61">
        <w:rPr>
          <w:bCs/>
          <w:color w:val="000000"/>
          <w:spacing w:val="-4"/>
          <w:sz w:val="28"/>
          <w:szCs w:val="28"/>
          <w:lang w:val="vi-VN"/>
        </w:rPr>
        <w:t xml:space="preserve">tập trung quan sát </w:t>
      </w:r>
      <w:r w:rsidRPr="00623C61">
        <w:rPr>
          <w:color w:val="000000"/>
          <w:spacing w:val="-4"/>
          <w:sz w:val="28"/>
          <w:szCs w:val="28"/>
          <w:lang w:val="vi-VN"/>
        </w:rPr>
        <w:t xml:space="preserve">hai bên, phía trước, phía sau; bật đèn xi nhan; dừng xe, tiếp tục quan sát đảm bảo an toàn và điều khiển xe vào đường chính hoặc đường ưu tiên; tắt đèn xi nhan. </w:t>
      </w:r>
    </w:p>
    <w:p w14:paraId="69DC5B4C"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t xml:space="preserve">3. Chuyển hướng rẽ phải: </w:t>
      </w:r>
    </w:p>
    <w:p w14:paraId="45A767A6" w14:textId="77777777"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color w:val="000000"/>
          <w:sz w:val="28"/>
          <w:szCs w:val="28"/>
          <w:lang w:val="vi-VN"/>
        </w:rPr>
        <w:lastRenderedPageBreak/>
        <w:t>Khi đến gần vị trí rẽ, phải giảm tốc độ, quan sát hai bên, phía trước; ngoái đầu qua vai để quan sát phía sau bên phải; bật đèn xi nhan phải, chuyển hướng rẽ phải; sau khi xe qua vị trí rẽ, tắt đèn xi nhan phải.</w:t>
      </w:r>
    </w:p>
    <w:p w14:paraId="42401A81"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t xml:space="preserve">4. Chuyển hướng rẽ trái: </w:t>
      </w:r>
    </w:p>
    <w:p w14:paraId="3045A07B" w14:textId="77777777"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color w:val="000000"/>
          <w:sz w:val="28"/>
          <w:szCs w:val="28"/>
          <w:lang w:val="vi-VN"/>
        </w:rPr>
        <w:t>Khi đến gần vị trí rẽ, phải giảm tốc độ, quan sát hai bên, phía trước; ngoái đầu qua vai để quan sát phía sau bên trái; bật đèn xi nhan trái, chuyển hướng rẽ trái; sau khi xe qua vị trí rẽ, tắt đèn xi nhan trái.</w:t>
      </w:r>
    </w:p>
    <w:p w14:paraId="7A2A4B72"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t xml:space="preserve">5. Xử lý khi gặp đèn đỏ: </w:t>
      </w:r>
    </w:p>
    <w:p w14:paraId="439D6088" w14:textId="3DB95C0C"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color w:val="000000"/>
          <w:sz w:val="28"/>
          <w:szCs w:val="28"/>
          <w:lang w:val="vi-VN"/>
        </w:rPr>
        <w:t>Điều khiển xe giảm tốc độ; quan sát phía trước, phía sau và hai bên; dừng xe trước vạch dừng, bánh trước cách vạch dừng không quá 0,5m. Khi tín hiệu đèn chuyển sang m</w:t>
      </w:r>
      <w:r w:rsidR="00AB3167">
        <w:rPr>
          <w:color w:val="000000"/>
          <w:sz w:val="28"/>
          <w:szCs w:val="28"/>
        </w:rPr>
        <w:t>àu</w:t>
      </w:r>
      <w:r w:rsidRPr="00623C61">
        <w:rPr>
          <w:color w:val="000000"/>
          <w:sz w:val="28"/>
          <w:szCs w:val="28"/>
          <w:lang w:val="vi-VN"/>
        </w:rPr>
        <w:t xml:space="preserve"> xanh, </w:t>
      </w:r>
      <w:r w:rsidRPr="00623C61">
        <w:rPr>
          <w:bCs/>
          <w:color w:val="000000"/>
          <w:sz w:val="28"/>
          <w:szCs w:val="28"/>
          <w:lang w:val="vi-VN"/>
        </w:rPr>
        <w:t xml:space="preserve">tập trung quan sát </w:t>
      </w:r>
      <w:r w:rsidRPr="00623C61">
        <w:rPr>
          <w:color w:val="000000"/>
          <w:sz w:val="28"/>
          <w:szCs w:val="28"/>
          <w:lang w:val="vi-VN"/>
        </w:rPr>
        <w:t>hai bên, phía trước, phía sau, khi đảm bảo an toàn thì điều khiển xe tiếp tục di chuyển.</w:t>
      </w:r>
    </w:p>
    <w:p w14:paraId="078D0EA9"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t>6. Chuyển hướng quay đầu:</w:t>
      </w:r>
    </w:p>
    <w:p w14:paraId="49782749" w14:textId="77777777"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color w:val="000000"/>
          <w:sz w:val="28"/>
          <w:szCs w:val="28"/>
          <w:lang w:val="vi-VN"/>
        </w:rPr>
        <w:t xml:space="preserve">Khi </w:t>
      </w:r>
      <w:r w:rsidRPr="00623C61">
        <w:rPr>
          <w:bCs/>
          <w:color w:val="000000"/>
          <w:sz w:val="28"/>
          <w:szCs w:val="28"/>
          <w:lang w:val="vi-VN"/>
        </w:rPr>
        <w:t xml:space="preserve">điều khiển xe </w:t>
      </w:r>
      <w:r w:rsidRPr="00623C61">
        <w:rPr>
          <w:color w:val="000000"/>
          <w:sz w:val="28"/>
          <w:szCs w:val="28"/>
          <w:lang w:val="vi-VN"/>
        </w:rPr>
        <w:t>đến gần vị trí quay đầu phải giảm tốc độ, quan sát hai bên, phía trước; ngoái đầu qua vai theo hướng quay đầu để quan sát phía sau; bật đèn xi nhan theo hướng quay đầu và từ từ chuyển hướng quay đầu; sau khi xe qua vị trí quay đầu, tắt đèn xi nhan.</w:t>
      </w:r>
    </w:p>
    <w:p w14:paraId="2187F6B6"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t>7. Xử lý nhường đường cho người đi bộ sang đường:</w:t>
      </w:r>
    </w:p>
    <w:p w14:paraId="781059C3" w14:textId="77777777"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bCs/>
          <w:color w:val="000000"/>
          <w:sz w:val="28"/>
          <w:szCs w:val="28"/>
          <w:lang w:val="vi-VN"/>
        </w:rPr>
        <w:t xml:space="preserve">Khi điều khiển xe mô tô đến gần nơi có vạch kẻ cho người đi bộ, giảm tốc độ, quan sát phía trước và hai bên, </w:t>
      </w:r>
      <w:r w:rsidRPr="00623C61">
        <w:rPr>
          <w:color w:val="000000"/>
          <w:sz w:val="28"/>
          <w:szCs w:val="28"/>
          <w:lang w:val="vi-VN"/>
        </w:rPr>
        <w:t>dừng xe trước vạch dừng, bánh trước cách vạch dừng không quá 0,5m. Tiếp tục chú ý quan sát, sau khi thấy đảm bảo an toàn, điều khiển xe tiếp tục di chuyển.</w:t>
      </w:r>
    </w:p>
    <w:p w14:paraId="26509024"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t>8. Vượt xe:</w:t>
      </w:r>
    </w:p>
    <w:p w14:paraId="7BB68A1E" w14:textId="77777777"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color w:val="000000"/>
          <w:sz w:val="28"/>
          <w:szCs w:val="28"/>
          <w:lang w:val="vi-VN"/>
        </w:rPr>
        <w:t>Khi đến gần vị trí vượt, phải quan sát hai bên, phía trước, ngoái đầu qua vai để quan sát phía sau bên trái; bật đèn xi nhan trái; tăng tốc độ (trên 20km/h), vượt xe; sau khi vượt xe tắt đèn xi nhan trái.</w:t>
      </w:r>
    </w:p>
    <w:p w14:paraId="24DDA752"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t xml:space="preserve">9. Xử lý khi gặp tình huống nguy hiểm: </w:t>
      </w:r>
    </w:p>
    <w:p w14:paraId="6668C988" w14:textId="77777777"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color w:val="000000"/>
          <w:sz w:val="28"/>
          <w:szCs w:val="28"/>
          <w:lang w:val="vi-VN"/>
        </w:rPr>
        <w:t xml:space="preserve">Điều khiển xe đạt tốc độ tối thiểu 20km/h tại vị trí quy định bắt đầu phanh; phanh và dừng lại an toàn trước vạch dừng, bánh trước cách vạch dừng không quá 2m. </w:t>
      </w:r>
    </w:p>
    <w:p w14:paraId="5D0850F4"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t xml:space="preserve">10. Xử lý khi gặp đường sắt: </w:t>
      </w:r>
    </w:p>
    <w:p w14:paraId="231685B9" w14:textId="77777777" w:rsidR="00E65AD8" w:rsidRPr="00623C61" w:rsidRDefault="00E65AD8" w:rsidP="00623C61">
      <w:pPr>
        <w:tabs>
          <w:tab w:val="left" w:pos="567"/>
          <w:tab w:val="left" w:pos="3544"/>
        </w:tabs>
        <w:spacing w:before="120" w:after="120" w:line="276" w:lineRule="auto"/>
        <w:ind w:right="51" w:firstLine="567"/>
        <w:jc w:val="both"/>
        <w:rPr>
          <w:color w:val="000000"/>
          <w:sz w:val="28"/>
          <w:szCs w:val="28"/>
          <w:lang w:val="vi-VN"/>
        </w:rPr>
      </w:pPr>
      <w:r w:rsidRPr="00623C61">
        <w:rPr>
          <w:color w:val="000000"/>
          <w:sz w:val="28"/>
          <w:szCs w:val="28"/>
          <w:lang w:val="vi-VN"/>
        </w:rPr>
        <w:t>Khi đến gần đường sắt, phải tập trung quan sát và chấp hành biển báo, dừng xe trước vạch dừng, bánh trước cách vạch dừng không quá 0,5m. Tiếp tục chú ý quan sát, sau khi thấy đảm bảo an toàn, điều khiển xe tiếp tục di chuyển.</w:t>
      </w:r>
    </w:p>
    <w:p w14:paraId="3214BEF5" w14:textId="77777777" w:rsidR="00E65AD8" w:rsidRPr="00623C61" w:rsidRDefault="00E65AD8" w:rsidP="00623C61">
      <w:pPr>
        <w:tabs>
          <w:tab w:val="left" w:pos="567"/>
          <w:tab w:val="left" w:pos="3544"/>
        </w:tabs>
        <w:spacing w:before="120" w:after="120" w:line="276" w:lineRule="auto"/>
        <w:ind w:right="51" w:firstLine="567"/>
        <w:jc w:val="both"/>
        <w:rPr>
          <w:b/>
          <w:bCs/>
          <w:color w:val="000000"/>
          <w:sz w:val="28"/>
          <w:szCs w:val="28"/>
          <w:lang w:val="vi-VN"/>
        </w:rPr>
      </w:pPr>
      <w:r w:rsidRPr="00623C61">
        <w:rPr>
          <w:b/>
          <w:bCs/>
          <w:color w:val="000000"/>
          <w:sz w:val="28"/>
          <w:szCs w:val="28"/>
          <w:lang w:val="vi-VN"/>
        </w:rPr>
        <w:lastRenderedPageBreak/>
        <w:t>11. Kết thúc:</w:t>
      </w:r>
    </w:p>
    <w:p w14:paraId="3B65B66B" w14:textId="64E1BF2C" w:rsidR="00E65AD8" w:rsidRPr="00623C61" w:rsidRDefault="00E65AD8" w:rsidP="00623C61">
      <w:pPr>
        <w:tabs>
          <w:tab w:val="left" w:pos="567"/>
          <w:tab w:val="left" w:pos="3544"/>
        </w:tabs>
        <w:spacing w:before="120" w:after="120" w:line="276" w:lineRule="auto"/>
        <w:ind w:right="51" w:firstLine="567"/>
        <w:jc w:val="both"/>
        <w:rPr>
          <w:b/>
          <w:color w:val="000000"/>
          <w:sz w:val="28"/>
          <w:szCs w:val="28"/>
          <w:lang w:val="vi-VN"/>
        </w:rPr>
      </w:pPr>
      <w:r w:rsidRPr="00623C61">
        <w:rPr>
          <w:color w:val="000000"/>
          <w:sz w:val="28"/>
          <w:szCs w:val="28"/>
          <w:lang w:val="vi-VN"/>
        </w:rPr>
        <w:t>Phải quan sát phía trước và hai bên, bảo đảm an toàn, bật xi nhan phải và dừng xe trước vạch dừng.</w:t>
      </w:r>
    </w:p>
    <w:p w14:paraId="4813FB77" w14:textId="77777777" w:rsidR="00E65AD8" w:rsidRPr="00623C61" w:rsidRDefault="00E65AD8" w:rsidP="00E65AD8">
      <w:pPr>
        <w:tabs>
          <w:tab w:val="left" w:pos="567"/>
        </w:tabs>
        <w:spacing w:line="380" w:lineRule="exact"/>
        <w:ind w:right="51"/>
        <w:jc w:val="both"/>
        <w:rPr>
          <w:b/>
          <w:i/>
          <w:color w:val="000000"/>
          <w:sz w:val="28"/>
          <w:szCs w:val="28"/>
          <w:lang w:val="vi-VN"/>
        </w:rPr>
      </w:pPr>
      <w:r w:rsidRPr="00623C61">
        <w:rPr>
          <w:b/>
          <w:noProof/>
          <w:color w:val="000000"/>
          <w:sz w:val="28"/>
          <w:szCs w:val="28"/>
        </w:rPr>
        <w:drawing>
          <wp:anchor distT="0" distB="0" distL="114300" distR="114300" simplePos="0" relativeHeight="251660288" behindDoc="0" locked="0" layoutInCell="1" allowOverlap="1" wp14:anchorId="7EAE3C59" wp14:editId="7D4E174B">
            <wp:simplePos x="0" y="0"/>
            <wp:positionH relativeFrom="column">
              <wp:posOffset>316865</wp:posOffset>
            </wp:positionH>
            <wp:positionV relativeFrom="paragraph">
              <wp:posOffset>471805</wp:posOffset>
            </wp:positionV>
            <wp:extent cx="5760085" cy="3605530"/>
            <wp:effectExtent l="0" t="0" r="0" b="0"/>
            <wp:wrapThrough wrapText="bothSides">
              <wp:wrapPolygon edited="0">
                <wp:start x="0" y="0"/>
                <wp:lineTo x="0" y="21455"/>
                <wp:lineTo x="21502" y="21455"/>
                <wp:lineTo x="21502" y="0"/>
                <wp:lineTo x="0" y="0"/>
              </wp:wrapPolygon>
            </wp:wrapThrough>
            <wp:docPr id="8" name="Picture 8" descr="C:\Users\Admin\Desktop\Rút g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Admin\Desktop\Rút g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760085" cy="3605530"/>
                    </a:xfrm>
                    <a:prstGeom prst="rect">
                      <a:avLst/>
                    </a:prstGeom>
                    <a:noFill/>
                    <a:ln>
                      <a:noFill/>
                    </a:ln>
                  </pic:spPr>
                </pic:pic>
              </a:graphicData>
            </a:graphic>
          </wp:anchor>
        </w:drawing>
      </w:r>
      <w:r w:rsidRPr="00623C61">
        <w:rPr>
          <w:b/>
          <w:color w:val="000000"/>
          <w:sz w:val="28"/>
          <w:szCs w:val="28"/>
          <w:lang w:val="vi-VN"/>
        </w:rPr>
        <w:tab/>
        <w:t xml:space="preserve">II. Bài hình rút gọn </w:t>
      </w:r>
      <w:r w:rsidRPr="00623C61">
        <w:rPr>
          <w:b/>
          <w:i/>
          <w:color w:val="000000"/>
          <w:sz w:val="28"/>
          <w:szCs w:val="28"/>
          <w:lang w:val="vi-VN"/>
        </w:rPr>
        <w:t>(kích thước sân 37x17,5m)</w:t>
      </w:r>
    </w:p>
    <w:p w14:paraId="41A2E0D8" w14:textId="77777777" w:rsidR="00E65AD8" w:rsidRPr="00623C61" w:rsidRDefault="00E65AD8" w:rsidP="00E65AD8">
      <w:pPr>
        <w:tabs>
          <w:tab w:val="left" w:pos="567"/>
        </w:tabs>
        <w:spacing w:line="380" w:lineRule="exact"/>
        <w:ind w:right="51"/>
        <w:jc w:val="both"/>
        <w:rPr>
          <w:b/>
          <w:i/>
          <w:color w:val="000000"/>
          <w:sz w:val="28"/>
          <w:szCs w:val="28"/>
          <w:lang w:val="vi-VN"/>
        </w:rPr>
      </w:pPr>
    </w:p>
    <w:p w14:paraId="2098856E" w14:textId="6CC114D3" w:rsidR="00E65AD8" w:rsidRPr="00623C61" w:rsidRDefault="00E65AD8" w:rsidP="00623C61">
      <w:pPr>
        <w:shd w:val="clear" w:color="auto" w:fill="FFFFFF"/>
        <w:spacing w:before="120" w:after="120" w:line="276" w:lineRule="auto"/>
        <w:ind w:firstLine="720"/>
        <w:jc w:val="both"/>
        <w:rPr>
          <w:b/>
          <w:bCs/>
          <w:color w:val="000000"/>
          <w:sz w:val="28"/>
          <w:szCs w:val="28"/>
          <w:lang w:val="vi-VN"/>
        </w:rPr>
      </w:pPr>
      <w:r w:rsidRPr="00623C61">
        <w:rPr>
          <w:b/>
          <w:bCs/>
          <w:color w:val="000000"/>
          <w:sz w:val="28"/>
          <w:szCs w:val="28"/>
          <w:lang w:val="vi-VN"/>
        </w:rPr>
        <w:t>1. Xuất phát</w:t>
      </w:r>
    </w:p>
    <w:p w14:paraId="2C9A9873" w14:textId="77777777" w:rsidR="00F73866"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1.1. Các bước thực hiện:</w:t>
      </w:r>
    </w:p>
    <w:p w14:paraId="164380F7" w14:textId="6CEF4478"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xml:space="preserve">Dừng xe đúng vị trí vạch xuất phát; </w:t>
      </w:r>
      <w:r w:rsidR="00120264">
        <w:rPr>
          <w:color w:val="000000"/>
          <w:sz w:val="28"/>
          <w:szCs w:val="28"/>
        </w:rPr>
        <w:t>t</w:t>
      </w:r>
      <w:r w:rsidRPr="00623C61">
        <w:rPr>
          <w:color w:val="000000"/>
          <w:sz w:val="28"/>
          <w:szCs w:val="28"/>
          <w:lang w:val="vi-VN"/>
        </w:rPr>
        <w:t xml:space="preserve">hực hiện các thao tác đảm bảo an toàn trước khi xuất phát; </w:t>
      </w:r>
      <w:r w:rsidR="00120264">
        <w:rPr>
          <w:color w:val="000000"/>
          <w:sz w:val="28"/>
          <w:szCs w:val="28"/>
        </w:rPr>
        <w:t>đ</w:t>
      </w:r>
      <w:r w:rsidRPr="00623C61">
        <w:rPr>
          <w:color w:val="000000"/>
          <w:sz w:val="28"/>
          <w:szCs w:val="28"/>
          <w:lang w:val="vi-VN"/>
        </w:rPr>
        <w:t>iều khiển xe đến tình huống tiếp theo.</w:t>
      </w:r>
    </w:p>
    <w:p w14:paraId="43DD606E" w14:textId="77777777" w:rsidR="00F73866"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1.2. Yêu cầu đạt được:</w:t>
      </w:r>
    </w:p>
    <w:p w14:paraId="36B73974" w14:textId="58FB1B64"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xml:space="preserve">Đội mũ bảo hiểm và cài quai đúng quy cách; </w:t>
      </w:r>
      <w:r w:rsidR="00586007">
        <w:rPr>
          <w:color w:val="000000"/>
          <w:sz w:val="28"/>
          <w:szCs w:val="28"/>
        </w:rPr>
        <w:t>c</w:t>
      </w:r>
      <w:r w:rsidRPr="00623C61">
        <w:rPr>
          <w:color w:val="000000"/>
          <w:sz w:val="28"/>
          <w:szCs w:val="28"/>
          <w:lang w:val="vi-VN"/>
        </w:rPr>
        <w:t xml:space="preserve">hỉnh gương chiếu hậu; </w:t>
      </w:r>
      <w:r w:rsidR="00586007">
        <w:rPr>
          <w:color w:val="000000"/>
          <w:sz w:val="28"/>
          <w:szCs w:val="28"/>
        </w:rPr>
        <w:t>q</w:t>
      </w:r>
      <w:r w:rsidRPr="00623C61">
        <w:rPr>
          <w:color w:val="000000"/>
          <w:sz w:val="28"/>
          <w:szCs w:val="28"/>
          <w:lang w:val="vi-VN"/>
        </w:rPr>
        <w:t xml:space="preserve">uan sát an toàn phía trước, ngoái đầu qua vai để quan sát phía sau bên trái, phía sau bên phải trước khi xuất phát; </w:t>
      </w:r>
      <w:r w:rsidR="00586007">
        <w:rPr>
          <w:color w:val="000000"/>
          <w:sz w:val="28"/>
          <w:szCs w:val="28"/>
        </w:rPr>
        <w:t>b</w:t>
      </w:r>
      <w:r w:rsidRPr="00623C61">
        <w:rPr>
          <w:color w:val="000000"/>
          <w:sz w:val="28"/>
          <w:szCs w:val="28"/>
          <w:lang w:val="vi-VN"/>
        </w:rPr>
        <w:t>ật xi nhan trái trước khi xuất phát.</w:t>
      </w:r>
      <w:r w:rsidR="00586007">
        <w:rPr>
          <w:color w:val="000000"/>
          <w:sz w:val="28"/>
          <w:szCs w:val="28"/>
        </w:rPr>
        <w:t xml:space="preserve"> </w:t>
      </w:r>
      <w:r w:rsidRPr="00623C61">
        <w:rPr>
          <w:color w:val="000000"/>
          <w:sz w:val="28"/>
          <w:szCs w:val="28"/>
          <w:lang w:val="vi-VN"/>
        </w:rPr>
        <w:t>Tắt xi nhan trái sau khi đi qua vạch xuất phát 3m.</w:t>
      </w:r>
    </w:p>
    <w:p w14:paraId="2E23FA0C" w14:textId="77777777" w:rsidR="00E65AD8" w:rsidRPr="00623C61" w:rsidRDefault="00E65AD8" w:rsidP="00623C61">
      <w:pPr>
        <w:shd w:val="clear" w:color="auto" w:fill="FFFFFF"/>
        <w:spacing w:before="120" w:after="120" w:line="276" w:lineRule="auto"/>
        <w:ind w:firstLine="720"/>
        <w:jc w:val="both"/>
        <w:rPr>
          <w:b/>
          <w:bCs/>
          <w:color w:val="000000"/>
          <w:sz w:val="28"/>
          <w:szCs w:val="28"/>
          <w:lang w:val="vi-VN"/>
        </w:rPr>
      </w:pPr>
      <w:r w:rsidRPr="00623C61">
        <w:rPr>
          <w:b/>
          <w:bCs/>
          <w:color w:val="000000"/>
          <w:sz w:val="28"/>
          <w:szCs w:val="28"/>
          <w:lang w:val="vi-VN"/>
        </w:rPr>
        <w:t>2. Chuyển hướng rẽ phải</w:t>
      </w:r>
    </w:p>
    <w:p w14:paraId="353C6F35"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2.1. Các bước thực hiện:</w:t>
      </w:r>
    </w:p>
    <w:p w14:paraId="6A831DB7"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Học viên thực hiện các thao tác đảm bảo an toàn trước khi xử lý tình huống chuyển hướng rẽ phải;</w:t>
      </w:r>
    </w:p>
    <w:p w14:paraId="4317F10A"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Điều khiển xe đến bài sát hạch tiếp theo.</w:t>
      </w:r>
    </w:p>
    <w:p w14:paraId="0886D445"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lastRenderedPageBreak/>
        <w:t>2.2. Yêu cầu đạt được:</w:t>
      </w:r>
    </w:p>
    <w:p w14:paraId="378A010E" w14:textId="7C10C885" w:rsidR="00E65AD8" w:rsidRPr="00586007"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Khi đến gần vị trí rẽ, phải quan sát hai bên, phía trước, phía sau; bật đèn xi nhan phải, giảm tốc độ, chuyển hướng rẽ phải (lưu ý người điều khiển phương tiện phải di chuyển vào làn đường, phần đường gần nhất với hướng cần chuyển)</w:t>
      </w:r>
      <w:r w:rsidR="00586007">
        <w:rPr>
          <w:color w:val="000000"/>
          <w:sz w:val="28"/>
          <w:szCs w:val="28"/>
        </w:rPr>
        <w:t>.</w:t>
      </w:r>
    </w:p>
    <w:p w14:paraId="44575372"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Sau khi kết thúc quá trình rẽ phải, xe đi qua vị trí rẽ, chuyển sang tình huống tiếp theo, tắt đèn xi nhan phải.</w:t>
      </w:r>
    </w:p>
    <w:p w14:paraId="652922B0" w14:textId="77777777" w:rsidR="00E65AD8" w:rsidRPr="00623C61" w:rsidRDefault="00E65AD8" w:rsidP="00623C61">
      <w:pPr>
        <w:shd w:val="clear" w:color="auto" w:fill="FFFFFF"/>
        <w:spacing w:before="120" w:after="120" w:line="276" w:lineRule="auto"/>
        <w:ind w:firstLine="720"/>
        <w:jc w:val="both"/>
        <w:rPr>
          <w:color w:val="000000"/>
          <w:spacing w:val="-4"/>
          <w:sz w:val="28"/>
          <w:szCs w:val="28"/>
          <w:lang w:val="vi-VN"/>
        </w:rPr>
      </w:pPr>
      <w:r w:rsidRPr="00623C61">
        <w:rPr>
          <w:color w:val="000000"/>
          <w:spacing w:val="-4"/>
          <w:sz w:val="28"/>
          <w:szCs w:val="28"/>
          <w:lang w:val="vi-VN"/>
        </w:rPr>
        <w:t>- Trong quá trình điều khiển xe không để xe bị rú ga hoặc bị chết máy, đổ xe.</w:t>
      </w:r>
    </w:p>
    <w:p w14:paraId="7624B7D0" w14:textId="77777777" w:rsidR="00E65AD8" w:rsidRPr="00623C61" w:rsidRDefault="00E65AD8" w:rsidP="00623C61">
      <w:pPr>
        <w:shd w:val="clear" w:color="auto" w:fill="FFFFFF"/>
        <w:spacing w:before="120" w:after="120" w:line="276" w:lineRule="auto"/>
        <w:ind w:firstLine="720"/>
        <w:jc w:val="both"/>
        <w:rPr>
          <w:b/>
          <w:bCs/>
          <w:color w:val="000000"/>
          <w:sz w:val="28"/>
          <w:szCs w:val="28"/>
          <w:lang w:val="vi-VN"/>
        </w:rPr>
      </w:pPr>
      <w:r w:rsidRPr="00623C61">
        <w:rPr>
          <w:b/>
          <w:bCs/>
          <w:color w:val="000000"/>
          <w:sz w:val="28"/>
          <w:szCs w:val="28"/>
          <w:lang w:val="vi-VN"/>
        </w:rPr>
        <w:t>3. Chuyển hướng rẽ trái</w:t>
      </w:r>
    </w:p>
    <w:p w14:paraId="79ACACC2"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3.1. Các bước thực hiện:</w:t>
      </w:r>
    </w:p>
    <w:p w14:paraId="706C749A"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Học viên thực hiện các thao tác đảm bảo an toàn trước khi xử lý tình huống chuyển hướng rẽ trái.</w:t>
      </w:r>
    </w:p>
    <w:p w14:paraId="0BC227F7"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Điều khiển xe đến bài sát hạch tiếp theo.</w:t>
      </w:r>
    </w:p>
    <w:p w14:paraId="3283F77D"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3.2. Yêu cầu đạt được:</w:t>
      </w:r>
    </w:p>
    <w:p w14:paraId="0BBA3833" w14:textId="5F798FE4" w:rsidR="00E65AD8" w:rsidRPr="00586007"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Khi đến gần vị trí rẽ, phải quan sát hai bên, phía trước, phía sau; bật đèn xi nhan trái, giảm tốc độ, chuyển hướng rẽ trái</w:t>
      </w:r>
      <w:r w:rsidR="00586007">
        <w:rPr>
          <w:color w:val="000000"/>
          <w:sz w:val="28"/>
          <w:szCs w:val="28"/>
        </w:rPr>
        <w:t>.</w:t>
      </w:r>
    </w:p>
    <w:p w14:paraId="020AC271"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Sau khi kết thúc quá trình rẽ trái, xe đi qua vị trí rẽ, chuyển sang tình huống tiếp theo, tắt đèn xi nhan trái.</w:t>
      </w:r>
    </w:p>
    <w:p w14:paraId="71D20838" w14:textId="77777777" w:rsidR="00E65AD8" w:rsidRPr="00623C61" w:rsidRDefault="00E65AD8" w:rsidP="00623C61">
      <w:pPr>
        <w:shd w:val="clear" w:color="auto" w:fill="FFFFFF"/>
        <w:spacing w:before="120" w:after="120" w:line="276" w:lineRule="auto"/>
        <w:ind w:firstLine="720"/>
        <w:jc w:val="both"/>
        <w:rPr>
          <w:color w:val="000000"/>
          <w:spacing w:val="-4"/>
          <w:sz w:val="28"/>
          <w:szCs w:val="28"/>
          <w:lang w:val="vi-VN"/>
        </w:rPr>
      </w:pPr>
      <w:r w:rsidRPr="00623C61">
        <w:rPr>
          <w:color w:val="000000"/>
          <w:spacing w:val="-4"/>
          <w:sz w:val="28"/>
          <w:szCs w:val="28"/>
          <w:lang w:val="vi-VN"/>
        </w:rPr>
        <w:t>- Trong quá trình điều khiển xe không để xe bị rú ga hoặc bị chết máy, đổ xe.</w:t>
      </w:r>
    </w:p>
    <w:p w14:paraId="21923BC4" w14:textId="77777777" w:rsidR="00E65AD8" w:rsidRPr="00623C61" w:rsidRDefault="00E65AD8" w:rsidP="00623C61">
      <w:pPr>
        <w:shd w:val="clear" w:color="auto" w:fill="FFFFFF"/>
        <w:spacing w:before="120" w:after="120" w:line="276" w:lineRule="auto"/>
        <w:ind w:firstLine="720"/>
        <w:jc w:val="both"/>
        <w:rPr>
          <w:b/>
          <w:bCs/>
          <w:color w:val="000000"/>
          <w:sz w:val="28"/>
          <w:szCs w:val="28"/>
          <w:lang w:val="vi-VN"/>
        </w:rPr>
      </w:pPr>
      <w:r w:rsidRPr="00623C61">
        <w:rPr>
          <w:b/>
          <w:bCs/>
          <w:color w:val="000000"/>
          <w:sz w:val="28"/>
          <w:szCs w:val="28"/>
          <w:lang w:val="vi-VN"/>
        </w:rPr>
        <w:t>4. Xử lý tình huống từ đường nhánh ra đường chính hoặc từ đường không ưu tiên ra đường ưu tiên</w:t>
      </w:r>
    </w:p>
    <w:p w14:paraId="020B9C82"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4.1. Các bước thực hiện:</w:t>
      </w:r>
    </w:p>
    <w:p w14:paraId="127FD396" w14:textId="5D723A4C" w:rsidR="00E65AD8" w:rsidRPr="00586007"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Thực hiện các thao tác đảm bảo an toàn trước khi xử lý tình huống từ đường nhánh ra đường chính hoặc từ đường không ưu tiên ra đường ưu tiên</w:t>
      </w:r>
      <w:r w:rsidR="00586007">
        <w:rPr>
          <w:color w:val="000000"/>
          <w:sz w:val="28"/>
          <w:szCs w:val="28"/>
        </w:rPr>
        <w:t>.</w:t>
      </w:r>
    </w:p>
    <w:p w14:paraId="4CE4E95A"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Điều khiển xe đến tình huống tiếp theo.</w:t>
      </w:r>
    </w:p>
    <w:p w14:paraId="04D8F399"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4.2. Yêu cầu đạt được:</w:t>
      </w:r>
    </w:p>
    <w:p w14:paraId="1205D627" w14:textId="091676F0" w:rsidR="00E65AD8" w:rsidRPr="00586007"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Khi đến gần nơi giao nhau phải quan sát hai bên, phía trước, phía sau; bật đèn xi nhan, giảm tốc độ; dừng xe, quan sát nhường đường cho xe đang lưu thông trên đường ưu tiên, tiếp tục quan sát đảm bảo an toàn và điều khiển xe vào đường chính hoặc đường ưu tiên</w:t>
      </w:r>
      <w:r w:rsidR="00586007">
        <w:rPr>
          <w:color w:val="000000"/>
          <w:sz w:val="28"/>
          <w:szCs w:val="28"/>
        </w:rPr>
        <w:t>.</w:t>
      </w:r>
    </w:p>
    <w:p w14:paraId="04F55809" w14:textId="77777777" w:rsidR="00E65AD8" w:rsidRPr="00623C61" w:rsidRDefault="00E65AD8" w:rsidP="00623C61">
      <w:pPr>
        <w:shd w:val="clear" w:color="auto" w:fill="FFFFFF"/>
        <w:spacing w:before="120" w:after="120" w:line="276" w:lineRule="auto"/>
        <w:ind w:firstLine="720"/>
        <w:jc w:val="both"/>
        <w:rPr>
          <w:color w:val="000000"/>
          <w:spacing w:val="-4"/>
          <w:sz w:val="28"/>
          <w:szCs w:val="28"/>
          <w:lang w:val="vi-VN"/>
        </w:rPr>
      </w:pPr>
      <w:r w:rsidRPr="00623C61">
        <w:rPr>
          <w:color w:val="000000"/>
          <w:spacing w:val="-4"/>
          <w:sz w:val="28"/>
          <w:szCs w:val="28"/>
          <w:lang w:val="vi-VN"/>
        </w:rPr>
        <w:t>- Trong quá trình điều khiển xe không để xe bị rú ga hoặc bị chết máy, đổ xe.</w:t>
      </w:r>
    </w:p>
    <w:p w14:paraId="533EF7C8" w14:textId="77777777" w:rsidR="00E65AD8" w:rsidRPr="00623C61" w:rsidRDefault="00E65AD8" w:rsidP="00623C61">
      <w:pPr>
        <w:shd w:val="clear" w:color="auto" w:fill="FFFFFF"/>
        <w:spacing w:before="120" w:after="120" w:line="276" w:lineRule="auto"/>
        <w:ind w:firstLine="720"/>
        <w:jc w:val="both"/>
        <w:rPr>
          <w:b/>
          <w:bCs/>
          <w:color w:val="000000"/>
          <w:sz w:val="28"/>
          <w:szCs w:val="28"/>
          <w:lang w:val="vi-VN"/>
        </w:rPr>
      </w:pPr>
      <w:r w:rsidRPr="00623C61">
        <w:rPr>
          <w:b/>
          <w:bCs/>
          <w:color w:val="000000"/>
          <w:sz w:val="28"/>
          <w:szCs w:val="28"/>
          <w:lang w:val="vi-VN"/>
        </w:rPr>
        <w:t>5. Xử lý nhường đường cho người đi bộ sang đường</w:t>
      </w:r>
    </w:p>
    <w:p w14:paraId="31B49B6F"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5.1. Các bước thực hiện:</w:t>
      </w:r>
    </w:p>
    <w:p w14:paraId="78BBBAC0" w14:textId="79B948ED" w:rsidR="00E65AD8" w:rsidRPr="00586007"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lastRenderedPageBreak/>
        <w:t>- Học viên thực hiện các thao tác đảm bảo an toàn trước khi xử lý tình huống nhường đường cho người đi bộ qua đường</w:t>
      </w:r>
      <w:r w:rsidR="00586007">
        <w:rPr>
          <w:color w:val="000000"/>
          <w:sz w:val="28"/>
          <w:szCs w:val="28"/>
        </w:rPr>
        <w:t>.</w:t>
      </w:r>
    </w:p>
    <w:p w14:paraId="54F85840"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Điều khiển xe đến bài sát hạch tiếp theo.</w:t>
      </w:r>
    </w:p>
    <w:p w14:paraId="565E7CDE"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5.2. Yêu cầu đạt được:</w:t>
      </w:r>
    </w:p>
    <w:p w14:paraId="01E946E4" w14:textId="413FF6C2" w:rsidR="00E65AD8" w:rsidRPr="00586007"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Học viên phải quan sát phía trước và hai bên, giảm tốc độ; dừng xe trước vạch dừng, bánh trước cách vạch dừng không quá 0,5m</w:t>
      </w:r>
      <w:r w:rsidR="00586007">
        <w:rPr>
          <w:color w:val="000000"/>
          <w:sz w:val="28"/>
          <w:szCs w:val="28"/>
        </w:rPr>
        <w:t>.</w:t>
      </w:r>
    </w:p>
    <w:p w14:paraId="6D513E11" w14:textId="77777777" w:rsidR="00E65AD8" w:rsidRPr="00623C61" w:rsidRDefault="00E65AD8" w:rsidP="00623C61">
      <w:pPr>
        <w:shd w:val="clear" w:color="auto" w:fill="FFFFFF"/>
        <w:spacing w:before="120" w:after="120" w:line="276" w:lineRule="auto"/>
        <w:ind w:firstLine="720"/>
        <w:jc w:val="both"/>
        <w:rPr>
          <w:color w:val="000000"/>
          <w:spacing w:val="-4"/>
          <w:sz w:val="28"/>
          <w:szCs w:val="28"/>
          <w:lang w:val="vi-VN"/>
        </w:rPr>
      </w:pPr>
      <w:r w:rsidRPr="00623C61">
        <w:rPr>
          <w:color w:val="000000"/>
          <w:spacing w:val="-4"/>
          <w:sz w:val="28"/>
          <w:szCs w:val="28"/>
          <w:lang w:val="vi-VN"/>
        </w:rPr>
        <w:t>- Trong quá trình điều khiển xe không để xe bị rú ga hoặc bị chết máy, đổ xe.</w:t>
      </w:r>
    </w:p>
    <w:p w14:paraId="60C6F695" w14:textId="77777777" w:rsidR="00E65AD8" w:rsidRPr="00623C61" w:rsidRDefault="00E65AD8" w:rsidP="00623C61">
      <w:pPr>
        <w:shd w:val="clear" w:color="auto" w:fill="FFFFFF"/>
        <w:spacing w:before="120" w:after="120" w:line="276" w:lineRule="auto"/>
        <w:ind w:firstLine="720"/>
        <w:jc w:val="both"/>
        <w:rPr>
          <w:b/>
          <w:bCs/>
          <w:color w:val="000000"/>
          <w:sz w:val="28"/>
          <w:szCs w:val="28"/>
          <w:lang w:val="vi-VN"/>
        </w:rPr>
      </w:pPr>
      <w:r w:rsidRPr="00623C61">
        <w:rPr>
          <w:b/>
          <w:bCs/>
          <w:color w:val="000000"/>
          <w:sz w:val="28"/>
          <w:szCs w:val="28"/>
          <w:lang w:val="vi-VN"/>
        </w:rPr>
        <w:t>6. Chuyển hướng quay đầu</w:t>
      </w:r>
    </w:p>
    <w:p w14:paraId="4BEE8BF8"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6.1. Các bước thực hiện:</w:t>
      </w:r>
    </w:p>
    <w:p w14:paraId="197C7AC5" w14:textId="2FE9FA55" w:rsidR="00E65AD8" w:rsidRPr="00586007"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Học viên thực hiện các thao tác đảm bảo an toàn trước khi xử lý tình huống chuyển hướng quay đầu</w:t>
      </w:r>
      <w:r w:rsidR="00586007">
        <w:rPr>
          <w:color w:val="000000"/>
          <w:sz w:val="28"/>
          <w:szCs w:val="28"/>
        </w:rPr>
        <w:t>.</w:t>
      </w:r>
    </w:p>
    <w:p w14:paraId="577E8A97"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Điều khiển xe đến bài sát hạch tiếp theo.</w:t>
      </w:r>
    </w:p>
    <w:p w14:paraId="2C97B772"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6.2. Yêu cầu đạt được:</w:t>
      </w:r>
    </w:p>
    <w:p w14:paraId="53655C2A" w14:textId="39DB041A" w:rsidR="00E65AD8" w:rsidRPr="00893E3E"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Khi đến gần vị trí quay đầu, phải quan sát hai bên, phía trước, phía sau; bật đèn xi nhan theo hướng quay đầu, giảm tốc độ, chuyển hướng quay đầu</w:t>
      </w:r>
      <w:r w:rsidR="00893E3E">
        <w:rPr>
          <w:color w:val="000000"/>
          <w:sz w:val="28"/>
          <w:szCs w:val="28"/>
        </w:rPr>
        <w:t>.</w:t>
      </w:r>
    </w:p>
    <w:p w14:paraId="728DA998"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Sau khi kết thúc quá trình quay đầu, xe đi qua vị trí quay đầu, chuyển sang tình huống tiếp theo, tắt đèn xi nhan.</w:t>
      </w:r>
    </w:p>
    <w:p w14:paraId="3FB03377" w14:textId="77777777" w:rsidR="00E65AD8" w:rsidRPr="00623C61" w:rsidRDefault="00E65AD8" w:rsidP="00623C61">
      <w:pPr>
        <w:shd w:val="clear" w:color="auto" w:fill="FFFFFF"/>
        <w:spacing w:before="120" w:after="120" w:line="276" w:lineRule="auto"/>
        <w:ind w:firstLine="720"/>
        <w:jc w:val="both"/>
        <w:rPr>
          <w:color w:val="000000"/>
          <w:spacing w:val="-4"/>
          <w:sz w:val="28"/>
          <w:szCs w:val="28"/>
          <w:lang w:val="vi-VN"/>
        </w:rPr>
      </w:pPr>
      <w:r w:rsidRPr="00623C61">
        <w:rPr>
          <w:color w:val="000000"/>
          <w:spacing w:val="-4"/>
          <w:sz w:val="28"/>
          <w:szCs w:val="28"/>
          <w:lang w:val="vi-VN"/>
        </w:rPr>
        <w:t>- Trong quá trình điều khiển xe không để xe bị rú ga hoặc bị chết máy, đổ xe.</w:t>
      </w:r>
    </w:p>
    <w:p w14:paraId="65B330D3" w14:textId="77777777" w:rsidR="00E65AD8" w:rsidRPr="00623C61" w:rsidRDefault="00E65AD8" w:rsidP="00623C61">
      <w:pPr>
        <w:shd w:val="clear" w:color="auto" w:fill="FFFFFF"/>
        <w:spacing w:before="120" w:after="120" w:line="276" w:lineRule="auto"/>
        <w:ind w:firstLine="720"/>
        <w:jc w:val="both"/>
        <w:rPr>
          <w:b/>
          <w:bCs/>
          <w:color w:val="000000"/>
          <w:sz w:val="28"/>
          <w:szCs w:val="28"/>
          <w:lang w:val="vi-VN"/>
        </w:rPr>
      </w:pPr>
      <w:r w:rsidRPr="00623C61">
        <w:rPr>
          <w:b/>
          <w:bCs/>
          <w:color w:val="000000"/>
          <w:sz w:val="28"/>
          <w:szCs w:val="28"/>
          <w:lang w:val="vi-VN"/>
        </w:rPr>
        <w:t>7. Chuyển làn</w:t>
      </w:r>
    </w:p>
    <w:p w14:paraId="2664EB44"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7.1. Các bước thực hiện:</w:t>
      </w:r>
    </w:p>
    <w:p w14:paraId="08A256AA" w14:textId="05EA5AC9" w:rsidR="00E65AD8" w:rsidRPr="00893E3E"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Học viên thực hiện các thao tác đảm bảo an toàn trước khi xử lý tình huống chuyển làn</w:t>
      </w:r>
      <w:r w:rsidR="00893E3E">
        <w:rPr>
          <w:color w:val="000000"/>
          <w:sz w:val="28"/>
          <w:szCs w:val="28"/>
        </w:rPr>
        <w:t>.</w:t>
      </w:r>
    </w:p>
    <w:p w14:paraId="56E36BC2"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Điều khiển xe đến bài sát hạch tiếp theo.</w:t>
      </w:r>
    </w:p>
    <w:p w14:paraId="6DA9CD90"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7.2. Yêu cầu đạt được:</w:t>
      </w:r>
    </w:p>
    <w:p w14:paraId="263FF038" w14:textId="21FCA874" w:rsidR="00E65AD8" w:rsidRPr="00893E3E"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lang w:val="vi-VN"/>
        </w:rPr>
        <w:t>- Khi đến gần vị trí chuyển làn, phải quan sát hai bên, phía trước, phía sau (đảm bảo khoảng cách an toàn); bật đèn xi nhan theo hướng chuyển, giảm tốc độ, chuyển hướng từ từ</w:t>
      </w:r>
      <w:r w:rsidR="00893E3E">
        <w:rPr>
          <w:color w:val="000000"/>
          <w:sz w:val="28"/>
          <w:szCs w:val="28"/>
        </w:rPr>
        <w:t>.</w:t>
      </w:r>
    </w:p>
    <w:p w14:paraId="7DEF6530"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 Sau khi kết thúc quá trình chuyển hướng, xe đi qua vị trí chuyển hướng, chuyển sang tình huống tiếp theo, tắt đèn xi nhan.</w:t>
      </w:r>
    </w:p>
    <w:p w14:paraId="6409E243" w14:textId="77777777" w:rsidR="00E65AD8" w:rsidRPr="00623C61" w:rsidRDefault="00E65AD8" w:rsidP="00623C61">
      <w:pPr>
        <w:shd w:val="clear" w:color="auto" w:fill="FFFFFF"/>
        <w:spacing w:before="120" w:after="120" w:line="276" w:lineRule="auto"/>
        <w:ind w:firstLine="720"/>
        <w:jc w:val="both"/>
        <w:rPr>
          <w:color w:val="000000"/>
          <w:spacing w:val="-4"/>
          <w:sz w:val="28"/>
          <w:szCs w:val="28"/>
          <w:lang w:val="vi-VN"/>
        </w:rPr>
      </w:pPr>
      <w:r w:rsidRPr="00623C61">
        <w:rPr>
          <w:color w:val="000000"/>
          <w:spacing w:val="-4"/>
          <w:sz w:val="28"/>
          <w:szCs w:val="28"/>
          <w:lang w:val="vi-VN"/>
        </w:rPr>
        <w:t>- Trong quá trình điều khiển xe không để xe bị rú ga hoặc bị chết máy, đổ xe.</w:t>
      </w:r>
    </w:p>
    <w:p w14:paraId="6A3A200B" w14:textId="77777777" w:rsidR="00E65AD8" w:rsidRPr="00623C61" w:rsidRDefault="00E65AD8" w:rsidP="00623C61">
      <w:pPr>
        <w:shd w:val="clear" w:color="auto" w:fill="FFFFFF"/>
        <w:spacing w:before="120" w:after="120" w:line="276" w:lineRule="auto"/>
        <w:ind w:firstLine="720"/>
        <w:jc w:val="both"/>
        <w:rPr>
          <w:b/>
          <w:bCs/>
          <w:color w:val="000000"/>
          <w:sz w:val="28"/>
          <w:szCs w:val="28"/>
          <w:lang w:val="vi-VN"/>
        </w:rPr>
      </w:pPr>
      <w:r w:rsidRPr="00623C61">
        <w:rPr>
          <w:b/>
          <w:bCs/>
          <w:color w:val="000000"/>
          <w:sz w:val="28"/>
          <w:szCs w:val="28"/>
          <w:lang w:val="vi-VN"/>
        </w:rPr>
        <w:t>8. Kết thúc</w:t>
      </w:r>
    </w:p>
    <w:p w14:paraId="52EC41ED"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8.1. Các bước thực hiện:</w:t>
      </w:r>
    </w:p>
    <w:p w14:paraId="4CAA0B92"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lastRenderedPageBreak/>
        <w:t>Học viên thực hiện các thao tác đảm bảo an toàn trước khi dừng xe kết thúc.</w:t>
      </w:r>
    </w:p>
    <w:p w14:paraId="328ABE26" w14:textId="77777777" w:rsidR="00E65AD8" w:rsidRPr="00623C61" w:rsidRDefault="00E65AD8" w:rsidP="00623C61">
      <w:pPr>
        <w:shd w:val="clear" w:color="auto" w:fill="FFFFFF"/>
        <w:spacing w:before="120" w:after="120" w:line="276" w:lineRule="auto"/>
        <w:ind w:firstLine="720"/>
        <w:jc w:val="both"/>
        <w:rPr>
          <w:b/>
          <w:bCs/>
          <w:i/>
          <w:iCs/>
          <w:color w:val="000000"/>
          <w:sz w:val="28"/>
          <w:szCs w:val="28"/>
          <w:lang w:val="vi-VN"/>
        </w:rPr>
      </w:pPr>
      <w:r w:rsidRPr="00623C61">
        <w:rPr>
          <w:b/>
          <w:bCs/>
          <w:i/>
          <w:iCs/>
          <w:color w:val="000000"/>
          <w:sz w:val="28"/>
          <w:szCs w:val="28"/>
          <w:lang w:val="vi-VN"/>
        </w:rPr>
        <w:t>8.2. Yêu cầu đạt được:</w:t>
      </w:r>
    </w:p>
    <w:p w14:paraId="0FAD970B" w14:textId="77777777" w:rsidR="00E65AD8" w:rsidRPr="00623C61" w:rsidRDefault="00E65AD8" w:rsidP="00623C61">
      <w:pPr>
        <w:shd w:val="clear" w:color="auto" w:fill="FFFFFF"/>
        <w:spacing w:before="120" w:after="120" w:line="276" w:lineRule="auto"/>
        <w:ind w:firstLine="720"/>
        <w:jc w:val="both"/>
        <w:rPr>
          <w:color w:val="000000"/>
          <w:sz w:val="28"/>
          <w:szCs w:val="28"/>
          <w:lang w:val="vi-VN"/>
        </w:rPr>
      </w:pPr>
      <w:r w:rsidRPr="00623C61">
        <w:rPr>
          <w:color w:val="000000"/>
          <w:sz w:val="28"/>
          <w:szCs w:val="28"/>
          <w:lang w:val="vi-VN"/>
        </w:rPr>
        <w:t>Học viên phải quan sát phía trước và hai bên, đảm bảo an toàn, bật xi nhan phải, dừng xe sát mép đường, không để xe bị rú ga hoặc bị chết máy, đổ xe.</w:t>
      </w:r>
    </w:p>
    <w:p w14:paraId="11882F4E" w14:textId="367D6693" w:rsidR="00E65AD8" w:rsidRPr="00623C61" w:rsidRDefault="00E65AD8" w:rsidP="00623C61">
      <w:pPr>
        <w:shd w:val="clear" w:color="auto" w:fill="FFFFFF"/>
        <w:spacing w:before="120" w:after="120" w:line="276" w:lineRule="auto"/>
        <w:ind w:firstLine="720"/>
        <w:jc w:val="both"/>
        <w:rPr>
          <w:color w:val="000000"/>
          <w:sz w:val="28"/>
          <w:szCs w:val="28"/>
        </w:rPr>
      </w:pPr>
      <w:r w:rsidRPr="00623C61">
        <w:rPr>
          <w:color w:val="000000"/>
          <w:sz w:val="28"/>
          <w:szCs w:val="28"/>
        </w:rPr>
        <w:t>Hoàn thành nội dung trong thời gian 05 phút.</w:t>
      </w:r>
      <w:r w:rsidR="00EE187A" w:rsidRPr="00623C61">
        <w:rPr>
          <w:color w:val="000000"/>
          <w:sz w:val="28"/>
          <w:szCs w:val="28"/>
        </w:rPr>
        <w:t>/.</w:t>
      </w:r>
    </w:p>
    <w:p w14:paraId="6034AAC4" w14:textId="77777777" w:rsidR="00E65AD8" w:rsidRPr="00623C61" w:rsidRDefault="00E65AD8" w:rsidP="00623C61">
      <w:pPr>
        <w:spacing w:before="120" w:after="120" w:line="276" w:lineRule="auto"/>
        <w:rPr>
          <w:i/>
        </w:rPr>
      </w:pPr>
    </w:p>
    <w:sectPr w:rsidR="00E65AD8" w:rsidRPr="00623C61" w:rsidSect="00623C61">
      <w:headerReference w:type="default" r:id="rId13"/>
      <w:footerReference w:type="even" r:id="rId14"/>
      <w:footerReference w:type="default" r:id="rId15"/>
      <w:pgSz w:w="11907" w:h="16840"/>
      <w:pgMar w:top="1134" w:right="1134" w:bottom="1134" w:left="1701" w:header="567" w:footer="374"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F39EF" w14:textId="77777777" w:rsidR="00B42E5F" w:rsidRDefault="00B42E5F">
      <w:r>
        <w:separator/>
      </w:r>
    </w:p>
  </w:endnote>
  <w:endnote w:type="continuationSeparator" w:id="0">
    <w:p w14:paraId="3FBFC925" w14:textId="77777777" w:rsidR="00B42E5F" w:rsidRDefault="00B42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09164" w14:textId="77777777" w:rsidR="00C514F1" w:rsidRDefault="001A7E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8694EC" w14:textId="77777777" w:rsidR="00C514F1" w:rsidRDefault="00C514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D50B8" w14:textId="77777777" w:rsidR="00C514F1" w:rsidRDefault="00C514F1">
    <w:pPr>
      <w:pStyle w:val="Footer"/>
      <w:framePr w:wrap="auto" w:vAnchor="text" w:hAnchor="margin" w:xAlign="center" w:y="1"/>
      <w:ind w:right="360"/>
      <w:rPr>
        <w:rStyle w:val="PageNumber"/>
      </w:rPr>
    </w:pPr>
  </w:p>
  <w:p w14:paraId="1B5EA380" w14:textId="77777777" w:rsidR="00C514F1" w:rsidRDefault="00C51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0C454" w14:textId="77777777" w:rsidR="00B42E5F" w:rsidRDefault="00B42E5F">
      <w:r>
        <w:separator/>
      </w:r>
    </w:p>
  </w:footnote>
  <w:footnote w:type="continuationSeparator" w:id="0">
    <w:p w14:paraId="414566FE" w14:textId="77777777" w:rsidR="00B42E5F" w:rsidRDefault="00B42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8F29E" w14:textId="77777777" w:rsidR="00C514F1" w:rsidRDefault="001A7E23">
    <w:pPr>
      <w:pStyle w:val="Header"/>
      <w:jc w:val="center"/>
    </w:pPr>
    <w:r>
      <w:fldChar w:fldCharType="begin"/>
    </w:r>
    <w:r>
      <w:instrText xml:space="preserve"> PAGE   \* MERGEFORMAT </w:instrText>
    </w:r>
    <w:r>
      <w:fldChar w:fldCharType="separate"/>
    </w:r>
    <w:r>
      <w:t>8</w:t>
    </w:r>
    <w:r>
      <w:fldChar w:fldCharType="end"/>
    </w:r>
  </w:p>
  <w:p w14:paraId="2AC06F71" w14:textId="77777777" w:rsidR="00C514F1" w:rsidRDefault="00C514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4BB"/>
    <w:rsid w:val="00052DF9"/>
    <w:rsid w:val="000530E0"/>
    <w:rsid w:val="000E1FEA"/>
    <w:rsid w:val="00120264"/>
    <w:rsid w:val="001621A9"/>
    <w:rsid w:val="001633AC"/>
    <w:rsid w:val="00186078"/>
    <w:rsid w:val="00194422"/>
    <w:rsid w:val="001A2710"/>
    <w:rsid w:val="001A7E23"/>
    <w:rsid w:val="001E7F0A"/>
    <w:rsid w:val="00226CA8"/>
    <w:rsid w:val="00260A15"/>
    <w:rsid w:val="00271948"/>
    <w:rsid w:val="00277230"/>
    <w:rsid w:val="002914AB"/>
    <w:rsid w:val="002C6C51"/>
    <w:rsid w:val="002E2037"/>
    <w:rsid w:val="003504F7"/>
    <w:rsid w:val="003A3C13"/>
    <w:rsid w:val="003B530A"/>
    <w:rsid w:val="003D6BED"/>
    <w:rsid w:val="003E4C8F"/>
    <w:rsid w:val="0043186C"/>
    <w:rsid w:val="00465528"/>
    <w:rsid w:val="004A26E0"/>
    <w:rsid w:val="004B4578"/>
    <w:rsid w:val="004F7B14"/>
    <w:rsid w:val="00553E16"/>
    <w:rsid w:val="005706F5"/>
    <w:rsid w:val="00586007"/>
    <w:rsid w:val="00596E10"/>
    <w:rsid w:val="0060359F"/>
    <w:rsid w:val="006126A8"/>
    <w:rsid w:val="00623C61"/>
    <w:rsid w:val="00625F74"/>
    <w:rsid w:val="00657653"/>
    <w:rsid w:val="00760CD2"/>
    <w:rsid w:val="00776F88"/>
    <w:rsid w:val="00781D2F"/>
    <w:rsid w:val="007874EC"/>
    <w:rsid w:val="007E0E25"/>
    <w:rsid w:val="00837655"/>
    <w:rsid w:val="00841F17"/>
    <w:rsid w:val="00893E3E"/>
    <w:rsid w:val="009060F5"/>
    <w:rsid w:val="009177A7"/>
    <w:rsid w:val="009360A1"/>
    <w:rsid w:val="00945A7B"/>
    <w:rsid w:val="00987E14"/>
    <w:rsid w:val="009E2E7D"/>
    <w:rsid w:val="00A37E93"/>
    <w:rsid w:val="00AA09ED"/>
    <w:rsid w:val="00AB3167"/>
    <w:rsid w:val="00AB699C"/>
    <w:rsid w:val="00AE5B21"/>
    <w:rsid w:val="00AE5FE7"/>
    <w:rsid w:val="00B42E5F"/>
    <w:rsid w:val="00B634BB"/>
    <w:rsid w:val="00B84910"/>
    <w:rsid w:val="00BE3816"/>
    <w:rsid w:val="00BE4508"/>
    <w:rsid w:val="00BE5A8B"/>
    <w:rsid w:val="00C46C38"/>
    <w:rsid w:val="00C514F1"/>
    <w:rsid w:val="00C929D8"/>
    <w:rsid w:val="00C96963"/>
    <w:rsid w:val="00CB22C1"/>
    <w:rsid w:val="00CC2E7A"/>
    <w:rsid w:val="00CD558D"/>
    <w:rsid w:val="00D22F44"/>
    <w:rsid w:val="00D32C00"/>
    <w:rsid w:val="00D35E54"/>
    <w:rsid w:val="00DA6743"/>
    <w:rsid w:val="00DE0A9E"/>
    <w:rsid w:val="00DF70F2"/>
    <w:rsid w:val="00E05627"/>
    <w:rsid w:val="00E0772E"/>
    <w:rsid w:val="00E10F23"/>
    <w:rsid w:val="00E62CCE"/>
    <w:rsid w:val="00E65AD8"/>
    <w:rsid w:val="00E8080A"/>
    <w:rsid w:val="00EC0465"/>
    <w:rsid w:val="00ED5292"/>
    <w:rsid w:val="00EE187A"/>
    <w:rsid w:val="00EF42A9"/>
    <w:rsid w:val="00F068B0"/>
    <w:rsid w:val="00F45E16"/>
    <w:rsid w:val="00F73866"/>
    <w:rsid w:val="00FA663D"/>
    <w:rsid w:val="00FA67B3"/>
    <w:rsid w:val="00FF731C"/>
    <w:rsid w:val="370F5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CA97841"/>
  <w15:docId w15:val="{03A1DE3C-0B22-479B-9483-9F19DE87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vi-VN"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Pr>
      <w:color w:val="0563C1"/>
      <w:u w:val="single"/>
    </w:rPr>
  </w:style>
  <w:style w:type="character" w:styleId="PageNumber">
    <w:name w:val="page number"/>
    <w:basedOn w:val="DefaultParagraphFont"/>
    <w:qFormat/>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qFormat/>
    <w:pPr>
      <w:tabs>
        <w:tab w:val="center" w:pos="4320"/>
        <w:tab w:val="right" w:pos="8640"/>
      </w:tabs>
    </w:pPr>
    <w:rPr>
      <w:sz w:val="28"/>
      <w:szCs w:val="28"/>
    </w:rPr>
  </w:style>
  <w:style w:type="character" w:customStyle="1" w:styleId="FooterChar">
    <w:name w:val="Footer Char"/>
    <w:basedOn w:val="DefaultParagraphFont"/>
    <w:link w:val="Footer"/>
    <w:qFormat/>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qFormat/>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31CEF1-2B41-4906-A339-984CA3239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Nhat Nguyen Quang</dc:creator>
  <cp:lastModifiedBy>os</cp:lastModifiedBy>
  <cp:revision>15</cp:revision>
  <cp:lastPrinted>2026-08-24T13:58:00Z</cp:lastPrinted>
  <dcterms:created xsi:type="dcterms:W3CDTF">2026-08-28T08:34:00Z</dcterms:created>
  <dcterms:modified xsi:type="dcterms:W3CDTF">2026-09-01T09:06:00Z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eyJoZGlkIjoiNTc2ZTg1ZDEyMTE4ZTJlYjE0OTQyMzFiMTUxMzc4ZGYifQ==</vt:lpwstr>
  </property>
  <property fmtid="{D5CDD505-2E9C-101B-9397-08002B2CF9AE}" pid="3" name="KSOProductBuildVer">
    <vt:lpwstr>1066-12.1.0.28032</vt:lpwstr>
  </property>
  <property fmtid="{D5CDD505-2E9C-101B-9397-08002B2CF9AE}" pid="4" name="ICV">
    <vt:lpwstr>0CF1796780724322ACE0706B3863CFE9_12</vt:lpwstr>
  </property>
</Properties>
</file>